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A80B1" w14:textId="32AB75EE" w:rsidR="00655F19" w:rsidRPr="001425DB" w:rsidRDefault="000552E5" w:rsidP="001425DB">
      <w:pPr>
        <w:pBdr>
          <w:bottom w:val="single" w:sz="4" w:space="0" w:color="auto"/>
        </w:pBd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Cs w:val="19"/>
          <w:lang w:val="sk-SK"/>
        </w:rPr>
      </w:pPr>
      <w:r w:rsidRPr="000552E5">
        <w:rPr>
          <w:rFonts w:asciiTheme="minorHAnsi" w:hAnsiTheme="minorHAnsi" w:cstheme="minorHAnsi"/>
          <w:b/>
          <w:color w:val="000000"/>
          <w:szCs w:val="19"/>
          <w:lang w:val="sk-SK"/>
        </w:rPr>
        <w:t>ALCAST - Aluminium Foundry, s.r.o.</w:t>
      </w:r>
      <w:r w:rsidR="001425DB">
        <w:rPr>
          <w:rFonts w:asciiTheme="minorHAnsi" w:hAnsiTheme="minorHAnsi" w:cstheme="minorHAnsi"/>
          <w:b/>
          <w:color w:val="000000"/>
          <w:szCs w:val="19"/>
          <w:lang w:val="sk-SK"/>
        </w:rPr>
        <w:t xml:space="preserve">, </w:t>
      </w:r>
      <w:r w:rsidRPr="001425DB">
        <w:rPr>
          <w:rFonts w:asciiTheme="minorHAnsi" w:hAnsiTheme="minorHAnsi" w:cstheme="minorHAnsi"/>
          <w:color w:val="000000"/>
          <w:szCs w:val="19"/>
          <w:lang w:val="sk-SK"/>
        </w:rPr>
        <w:t>Jasenovská 346, 066 01 Humenné</w:t>
      </w:r>
      <w:r w:rsidR="001425DB" w:rsidRPr="001425DB">
        <w:rPr>
          <w:rFonts w:asciiTheme="minorHAnsi" w:hAnsiTheme="minorHAnsi" w:cstheme="minorHAnsi"/>
          <w:color w:val="000000"/>
          <w:szCs w:val="19"/>
          <w:lang w:val="sk-SK"/>
        </w:rPr>
        <w:t xml:space="preserve">, </w:t>
      </w:r>
      <w:r w:rsidRPr="001425DB">
        <w:rPr>
          <w:rFonts w:asciiTheme="minorHAnsi" w:hAnsiTheme="minorHAnsi" w:cstheme="minorHAnsi"/>
          <w:color w:val="000000"/>
          <w:szCs w:val="19"/>
          <w:lang w:val="sk-SK"/>
        </w:rPr>
        <w:t>IČO: 50 095 731</w:t>
      </w:r>
    </w:p>
    <w:p w14:paraId="31EBF14E" w14:textId="331F6807" w:rsidR="002E69BF" w:rsidRDefault="00C377F8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  <w:r>
        <w:rPr>
          <w:rFonts w:asciiTheme="minorHAnsi" w:hAnsiTheme="minorHAnsi" w:cstheme="minorHAnsi"/>
          <w:color w:val="000000"/>
          <w:szCs w:val="19"/>
        </w:rPr>
        <w:t xml:space="preserve"> </w:t>
      </w:r>
    </w:p>
    <w:p w14:paraId="56E6A910" w14:textId="77777777" w:rsidR="0057680E" w:rsidRDefault="0057680E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</w:p>
    <w:p w14:paraId="5B5B709A" w14:textId="77777777" w:rsidR="001B156B" w:rsidRDefault="001B156B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</w:p>
    <w:p w14:paraId="139BEED2" w14:textId="585E1853" w:rsidR="00655F19" w:rsidRPr="004F2406" w:rsidRDefault="00655F19" w:rsidP="001425D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F240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Výzva </w:t>
      </w:r>
      <w:proofErr w:type="gramStart"/>
      <w:r w:rsidRPr="004F2406">
        <w:rPr>
          <w:rFonts w:asciiTheme="minorHAnsi" w:hAnsiTheme="minorHAnsi" w:cstheme="minorHAnsi"/>
          <w:b/>
          <w:bCs/>
          <w:color w:val="000000"/>
          <w:sz w:val="22"/>
          <w:szCs w:val="22"/>
        </w:rPr>
        <w:t>na</w:t>
      </w:r>
      <w:proofErr w:type="gramEnd"/>
      <w:r w:rsidRPr="004F240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predloženie</w:t>
      </w:r>
      <w:r w:rsidR="000552E5" w:rsidRPr="004F240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4F2406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ponuky</w:t>
      </w:r>
    </w:p>
    <w:p w14:paraId="142DD526" w14:textId="589698C1" w:rsidR="001425DB" w:rsidRDefault="001425DB" w:rsidP="001425D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Cs w:val="19"/>
        </w:rPr>
      </w:pPr>
    </w:p>
    <w:p w14:paraId="6025B40C" w14:textId="2866A5E0" w:rsidR="00655F19" w:rsidRPr="00CB52C7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</w:p>
    <w:p w14:paraId="6AF17867" w14:textId="101EA046" w:rsidR="007A7AD9" w:rsidRDefault="000552E5" w:rsidP="000552E5">
      <w:pPr>
        <w:autoSpaceDE w:val="0"/>
        <w:autoSpaceDN w:val="0"/>
        <w:adjustRightInd w:val="0"/>
        <w:ind w:firstLine="709"/>
        <w:rPr>
          <w:rFonts w:asciiTheme="minorHAnsi" w:hAnsiTheme="minorHAnsi" w:cstheme="minorHAnsi"/>
          <w:color w:val="000000"/>
          <w:szCs w:val="19"/>
        </w:rPr>
      </w:pPr>
      <w:r>
        <w:rPr>
          <w:rFonts w:asciiTheme="minorHAnsi" w:hAnsiTheme="minorHAnsi" w:cstheme="minorHAnsi"/>
          <w:color w:val="000000"/>
          <w:szCs w:val="19"/>
        </w:rPr>
        <w:t>ALCAST – Aluminium Foundry, s.r.o.</w:t>
      </w:r>
      <w:proofErr w:type="gramStart"/>
      <w:r w:rsidR="001425DB">
        <w:rPr>
          <w:rFonts w:asciiTheme="minorHAnsi" w:hAnsiTheme="minorHAnsi" w:cstheme="minorHAnsi"/>
          <w:color w:val="000000"/>
          <w:szCs w:val="19"/>
        </w:rPr>
        <w:t xml:space="preserve">, </w:t>
      </w:r>
      <w:r>
        <w:rPr>
          <w:rFonts w:asciiTheme="minorHAnsi" w:hAnsiTheme="minorHAnsi" w:cstheme="minorHAnsi"/>
          <w:color w:val="000000"/>
          <w:szCs w:val="19"/>
        </w:rPr>
        <w:t xml:space="preserve"> </w:t>
      </w:r>
      <w:r w:rsidR="001425DB" w:rsidRPr="001425DB">
        <w:rPr>
          <w:rFonts w:asciiTheme="minorHAnsi" w:hAnsiTheme="minorHAnsi" w:cstheme="minorHAnsi"/>
          <w:color w:val="000000"/>
          <w:szCs w:val="19"/>
          <w:lang w:val="sk-SK"/>
        </w:rPr>
        <w:t>Jasenovská</w:t>
      </w:r>
      <w:proofErr w:type="gramEnd"/>
      <w:r w:rsidR="001425DB" w:rsidRPr="001425DB">
        <w:rPr>
          <w:rFonts w:asciiTheme="minorHAnsi" w:hAnsiTheme="minorHAnsi" w:cstheme="minorHAnsi"/>
          <w:color w:val="000000"/>
          <w:szCs w:val="19"/>
          <w:lang w:val="sk-SK"/>
        </w:rPr>
        <w:t xml:space="preserve"> 346, 066 01 Humenné, IČO: 50 095 731</w:t>
      </w:r>
      <w:r w:rsidR="000F3933" w:rsidRPr="000F3933">
        <w:rPr>
          <w:rFonts w:asciiTheme="minorHAnsi" w:hAnsiTheme="minorHAnsi" w:cstheme="minorHAnsi"/>
          <w:color w:val="000000"/>
          <w:szCs w:val="19"/>
        </w:rPr>
        <w:t xml:space="preserve"> Vás žiada o predloženie </w:t>
      </w:r>
      <w:r>
        <w:rPr>
          <w:rFonts w:asciiTheme="minorHAnsi" w:hAnsiTheme="minorHAnsi" w:cstheme="minorHAnsi"/>
          <w:color w:val="000000"/>
          <w:szCs w:val="19"/>
        </w:rPr>
        <w:t>ponuky</w:t>
      </w:r>
      <w:r w:rsidR="000F3933" w:rsidRPr="000F3933">
        <w:rPr>
          <w:rFonts w:asciiTheme="minorHAnsi" w:hAnsiTheme="minorHAnsi" w:cstheme="minorHAnsi"/>
          <w:color w:val="000000"/>
          <w:szCs w:val="19"/>
        </w:rPr>
        <w:t xml:space="preserve"> na nižšie špecifikovaný predmet zákazky</w:t>
      </w:r>
      <w:r w:rsidR="001425DB">
        <w:rPr>
          <w:rFonts w:asciiTheme="minorHAnsi" w:hAnsiTheme="minorHAnsi" w:cstheme="minorHAnsi"/>
          <w:color w:val="000000"/>
          <w:szCs w:val="19"/>
        </w:rPr>
        <w:t>:</w:t>
      </w:r>
    </w:p>
    <w:p w14:paraId="7E752D09" w14:textId="69E75695" w:rsidR="007A7AD9" w:rsidRDefault="000F3933" w:rsidP="000552E5">
      <w:pPr>
        <w:autoSpaceDE w:val="0"/>
        <w:autoSpaceDN w:val="0"/>
        <w:adjustRightInd w:val="0"/>
        <w:ind w:firstLine="709"/>
        <w:rPr>
          <w:rFonts w:asciiTheme="minorHAnsi" w:hAnsiTheme="minorHAnsi" w:cstheme="minorHAnsi"/>
          <w:color w:val="000000"/>
          <w:szCs w:val="19"/>
        </w:rPr>
      </w:pPr>
      <w:r w:rsidRPr="000F3933">
        <w:rPr>
          <w:rFonts w:asciiTheme="minorHAnsi" w:hAnsiTheme="minorHAnsi" w:cstheme="minorHAnsi"/>
          <w:color w:val="000000"/>
          <w:szCs w:val="19"/>
        </w:rPr>
        <w:t xml:space="preserve"> </w:t>
      </w:r>
    </w:p>
    <w:p w14:paraId="164D2DF4" w14:textId="401C3101" w:rsidR="007A7AD9" w:rsidRDefault="00655F19" w:rsidP="007A7AD9">
      <w:pPr>
        <w:autoSpaceDE w:val="0"/>
        <w:autoSpaceDN w:val="0"/>
        <w:adjustRightInd w:val="0"/>
        <w:ind w:firstLine="709"/>
        <w:jc w:val="center"/>
        <w:rPr>
          <w:rFonts w:asciiTheme="minorHAnsi" w:hAnsiTheme="minorHAnsi" w:cstheme="minorHAnsi"/>
          <w:b/>
          <w:bCs/>
          <w:color w:val="000000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>„</w:t>
      </w:r>
      <w:bookmarkStart w:id="0" w:name="_Hlk511130200"/>
      <w:r w:rsidR="000552E5" w:rsidRPr="000552E5">
        <w:rPr>
          <w:rFonts w:ascii="Times New Roman" w:hAnsi="Times New Roman"/>
          <w:b/>
          <w:bCs/>
          <w:sz w:val="32"/>
          <w:szCs w:val="32"/>
          <w:lang w:val="sk-SK" w:eastAsia="sk-SK"/>
        </w:rPr>
        <w:t xml:space="preserve"> </w:t>
      </w:r>
      <w:r w:rsidR="000552E5" w:rsidRPr="000552E5">
        <w:rPr>
          <w:rFonts w:asciiTheme="minorHAnsi" w:hAnsiTheme="minorHAnsi" w:cstheme="minorHAnsi"/>
          <w:b/>
          <w:bCs/>
          <w:color w:val="000000"/>
          <w:szCs w:val="19"/>
          <w:lang w:val="sk-SK"/>
        </w:rPr>
        <w:t>Rast konkurencieschopnosti začínajúcej spoločnosti ALCAST – Aluminium Foundry, s.r.o. zavedením inovatívnych výrobných technológi</w:t>
      </w:r>
      <w:bookmarkEnd w:id="0"/>
      <w:r w:rsidR="00510DAA">
        <w:rPr>
          <w:rFonts w:asciiTheme="minorHAnsi" w:hAnsiTheme="minorHAnsi" w:cstheme="minorHAnsi"/>
          <w:b/>
          <w:bCs/>
          <w:color w:val="000000"/>
          <w:szCs w:val="19"/>
          <w:lang w:val="sk-SK"/>
        </w:rPr>
        <w:t>í</w:t>
      </w:r>
      <w:r w:rsidR="000465D7">
        <w:rPr>
          <w:rFonts w:asciiTheme="minorHAnsi" w:hAnsiTheme="minorHAnsi" w:cstheme="minorHAnsi"/>
          <w:b/>
          <w:bCs/>
          <w:color w:val="000000"/>
          <w:szCs w:val="19"/>
          <w:lang w:val="sk-SK"/>
        </w:rPr>
        <w:t xml:space="preserve"> </w:t>
      </w:r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>“</w:t>
      </w:r>
    </w:p>
    <w:p w14:paraId="3BDA71C5" w14:textId="77777777" w:rsidR="007A7AD9" w:rsidRDefault="007A7AD9" w:rsidP="007A7AD9">
      <w:pPr>
        <w:autoSpaceDE w:val="0"/>
        <w:autoSpaceDN w:val="0"/>
        <w:adjustRightInd w:val="0"/>
        <w:ind w:firstLine="709"/>
        <w:jc w:val="center"/>
        <w:rPr>
          <w:rFonts w:asciiTheme="minorHAnsi" w:hAnsiTheme="minorHAnsi" w:cstheme="minorHAnsi"/>
          <w:b/>
          <w:bCs/>
          <w:color w:val="000000"/>
          <w:szCs w:val="19"/>
        </w:rPr>
      </w:pPr>
    </w:p>
    <w:p w14:paraId="3C273116" w14:textId="390E4928" w:rsidR="00655F19" w:rsidRPr="000552E5" w:rsidRDefault="001425DB" w:rsidP="007A7AD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Cs w:val="19"/>
          <w:lang w:val="sk-SK"/>
        </w:rPr>
      </w:pPr>
      <w:r>
        <w:rPr>
          <w:rFonts w:asciiTheme="minorHAnsi" w:hAnsiTheme="minorHAnsi" w:cstheme="minorHAnsi"/>
          <w:bCs/>
          <w:color w:val="000000"/>
          <w:szCs w:val="19"/>
        </w:rPr>
        <w:t xml:space="preserve">v rámci obstarávania zákazky </w:t>
      </w:r>
      <w:r w:rsidR="000662CD" w:rsidRPr="000662CD">
        <w:rPr>
          <w:rFonts w:asciiTheme="minorHAnsi" w:hAnsiTheme="minorHAnsi" w:cstheme="minorHAnsi"/>
          <w:bCs/>
          <w:color w:val="000000"/>
          <w:szCs w:val="19"/>
        </w:rPr>
        <w:t>postupom podľa</w:t>
      </w:r>
      <w:r w:rsidR="000662CD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r w:rsidR="000662CD" w:rsidRPr="000662CD">
        <w:rPr>
          <w:rFonts w:asciiTheme="minorHAnsi" w:hAnsiTheme="minorHAnsi" w:cstheme="minorHAnsi"/>
          <w:bCs/>
          <w:color w:val="000000"/>
          <w:szCs w:val="19"/>
        </w:rPr>
        <w:t xml:space="preserve">Metodického </w:t>
      </w:r>
      <w:r w:rsidR="007A7AD9">
        <w:rPr>
          <w:rFonts w:asciiTheme="minorHAnsi" w:hAnsiTheme="minorHAnsi" w:cstheme="minorHAnsi"/>
          <w:bCs/>
          <w:color w:val="000000"/>
          <w:szCs w:val="19"/>
        </w:rPr>
        <w:t>výkladu</w:t>
      </w:r>
      <w:r w:rsidR="000662CD" w:rsidRPr="000662CD">
        <w:rPr>
          <w:rFonts w:asciiTheme="minorHAnsi" w:hAnsiTheme="minorHAnsi" w:cstheme="minorHAnsi"/>
          <w:bCs/>
          <w:color w:val="000000"/>
          <w:szCs w:val="19"/>
        </w:rPr>
        <w:t xml:space="preserve"> CKO č. </w:t>
      </w:r>
      <w:r w:rsidR="007A7AD9">
        <w:rPr>
          <w:rFonts w:asciiTheme="minorHAnsi" w:hAnsiTheme="minorHAnsi" w:cstheme="minorHAnsi"/>
          <w:bCs/>
          <w:color w:val="000000"/>
          <w:szCs w:val="19"/>
        </w:rPr>
        <w:t>6 pre Programové obdobie 2014 - 2020</w:t>
      </w:r>
      <w:r w:rsidR="000662CD">
        <w:rPr>
          <w:rFonts w:asciiTheme="minorHAnsi" w:hAnsiTheme="minorHAnsi" w:cstheme="minorHAnsi"/>
          <w:bCs/>
          <w:color w:val="000000"/>
          <w:szCs w:val="19"/>
        </w:rPr>
        <w:t xml:space="preserve"> k zadávaniu </w:t>
      </w:r>
      <w:r w:rsidR="007A7AD9">
        <w:rPr>
          <w:rFonts w:asciiTheme="minorHAnsi" w:hAnsiTheme="minorHAnsi" w:cstheme="minorHAnsi"/>
          <w:bCs/>
          <w:color w:val="000000"/>
          <w:szCs w:val="19"/>
        </w:rPr>
        <w:t xml:space="preserve">a kontrole </w:t>
      </w:r>
      <w:r w:rsidR="000662CD">
        <w:rPr>
          <w:rFonts w:asciiTheme="minorHAnsi" w:hAnsiTheme="minorHAnsi" w:cstheme="minorHAnsi"/>
          <w:bCs/>
          <w:color w:val="000000"/>
          <w:szCs w:val="19"/>
        </w:rPr>
        <w:t xml:space="preserve">zákaziek </w:t>
      </w:r>
      <w:r w:rsidR="007A7AD9">
        <w:rPr>
          <w:rFonts w:asciiTheme="minorHAnsi" w:hAnsiTheme="minorHAnsi" w:cstheme="minorHAnsi"/>
          <w:bCs/>
          <w:color w:val="000000"/>
          <w:szCs w:val="19"/>
        </w:rPr>
        <w:t xml:space="preserve">vyhlásených osobou, </w:t>
      </w:r>
      <w:r w:rsidR="007A7AD9" w:rsidRPr="007A7AD9">
        <w:rPr>
          <w:rFonts w:asciiTheme="minorHAnsi" w:hAnsiTheme="minorHAnsi" w:cstheme="minorHAnsi"/>
          <w:bCs/>
          <w:color w:val="000000"/>
          <w:szCs w:val="19"/>
        </w:rPr>
        <w:t>ktorej poskytne verejný obstarávateľ 50 % a menej finančných prostriedkov na dodanie tovaru</w:t>
      </w:r>
      <w:r w:rsidR="007A7AD9">
        <w:rPr>
          <w:rFonts w:asciiTheme="minorHAnsi" w:hAnsiTheme="minorHAnsi" w:cstheme="minorHAnsi"/>
          <w:bCs/>
          <w:color w:val="000000"/>
          <w:szCs w:val="19"/>
        </w:rPr>
        <w:t>, uskutočnenie stavebných prác a poskytnutie služieb</w:t>
      </w:r>
      <w:r w:rsidR="007A7AD9" w:rsidRPr="007A7AD9">
        <w:rPr>
          <w:rFonts w:asciiTheme="minorHAnsi" w:hAnsiTheme="minorHAnsi" w:cstheme="minorHAnsi"/>
          <w:bCs/>
          <w:color w:val="000000"/>
          <w:szCs w:val="19"/>
        </w:rPr>
        <w:t xml:space="preserve"> </w:t>
      </w:r>
      <w:r w:rsidR="0057680E">
        <w:rPr>
          <w:rFonts w:asciiTheme="minorHAnsi" w:hAnsiTheme="minorHAnsi" w:cstheme="minorHAnsi"/>
          <w:bCs/>
          <w:color w:val="000000"/>
          <w:szCs w:val="19"/>
        </w:rPr>
        <w:t xml:space="preserve">             </w:t>
      </w:r>
      <w:r w:rsidR="007A7AD9" w:rsidRPr="007A7AD9">
        <w:rPr>
          <w:rFonts w:asciiTheme="minorHAnsi" w:hAnsiTheme="minorHAnsi" w:cstheme="minorHAnsi"/>
          <w:bCs/>
          <w:color w:val="000000"/>
          <w:szCs w:val="19"/>
        </w:rPr>
        <w:t xml:space="preserve">z </w:t>
      </w:r>
      <w:r w:rsidR="007A7AD9">
        <w:rPr>
          <w:rFonts w:asciiTheme="minorHAnsi" w:hAnsiTheme="minorHAnsi" w:cstheme="minorHAnsi"/>
          <w:bCs/>
          <w:color w:val="000000"/>
          <w:szCs w:val="19"/>
        </w:rPr>
        <w:t>nenávratného finančného príspevku</w:t>
      </w:r>
      <w:r>
        <w:rPr>
          <w:rFonts w:asciiTheme="minorHAnsi" w:hAnsiTheme="minorHAnsi" w:cstheme="minorHAnsi"/>
          <w:bCs/>
          <w:color w:val="000000"/>
          <w:szCs w:val="19"/>
        </w:rPr>
        <w:t>.</w:t>
      </w:r>
    </w:p>
    <w:p w14:paraId="444CCD8C" w14:textId="7AD05D71" w:rsidR="001A4FBF" w:rsidRPr="00CB52C7" w:rsidRDefault="001A4FBF" w:rsidP="00655F19">
      <w:pPr>
        <w:autoSpaceDE w:val="0"/>
        <w:autoSpaceDN w:val="0"/>
        <w:adjustRightInd w:val="0"/>
        <w:spacing w:before="80"/>
        <w:jc w:val="both"/>
        <w:rPr>
          <w:rFonts w:asciiTheme="minorHAnsi" w:hAnsiTheme="minorHAnsi" w:cstheme="minorHAnsi"/>
          <w:color w:val="000000"/>
          <w:szCs w:val="19"/>
        </w:rPr>
      </w:pPr>
    </w:p>
    <w:p w14:paraId="0EF081C0" w14:textId="4443A346" w:rsidR="00655F19" w:rsidRPr="00CB52C7" w:rsidRDefault="00655F19" w:rsidP="00A26FDD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line="24" w:lineRule="atLeast"/>
        <w:ind w:left="284" w:hanging="284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Identifikácia</w:t>
      </w:r>
      <w:r w:rsidR="000662CD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r w:rsidR="000C7099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prijímateľa, </w:t>
      </w:r>
      <w:r w:rsidR="0057680E" w:rsidRPr="0057680E"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osoby, ktorej verejný obstarávateľ poskytne 50 %  finančných prostriedkov na dodanie tovaru z nenávratného finančného príspevku, </w:t>
      </w:r>
      <w:r w:rsidR="000C7099" w:rsidRPr="0057680E">
        <w:rPr>
          <w:rFonts w:asciiTheme="minorHAnsi" w:hAnsiTheme="minorHAnsi" w:cstheme="minorHAnsi"/>
          <w:bCs/>
          <w:color w:val="000000"/>
          <w:sz w:val="19"/>
          <w:szCs w:val="19"/>
        </w:rPr>
        <w:t>ktorý zadáva zákazku</w:t>
      </w:r>
      <w:r w:rsidR="000C7099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r w:rsidR="00A26FDD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r w:rsidR="00A26FDD" w:rsidRPr="00A26FDD">
        <w:rPr>
          <w:rFonts w:asciiTheme="minorHAnsi" w:hAnsiTheme="minorHAnsi" w:cstheme="minorHAnsi"/>
          <w:bCs/>
          <w:color w:val="000000"/>
          <w:sz w:val="19"/>
          <w:szCs w:val="19"/>
        </w:rPr>
        <w:t>(ďalej len „</w:t>
      </w:r>
      <w:r w:rsidR="00A26FDD" w:rsidRPr="00A26FDD">
        <w:rPr>
          <w:rFonts w:asciiTheme="minorHAnsi" w:hAnsiTheme="minorHAnsi" w:cstheme="minorHAnsi"/>
          <w:b/>
          <w:bCs/>
          <w:color w:val="000000"/>
          <w:sz w:val="19"/>
          <w:szCs w:val="19"/>
        </w:rPr>
        <w:t>zadávateľ zákazky</w:t>
      </w:r>
      <w:r w:rsidR="00A26FDD" w:rsidRPr="00A26FDD">
        <w:rPr>
          <w:rFonts w:asciiTheme="minorHAnsi" w:hAnsiTheme="minorHAnsi" w:cstheme="minorHAnsi"/>
          <w:bCs/>
          <w:color w:val="000000"/>
          <w:sz w:val="19"/>
          <w:szCs w:val="19"/>
        </w:rPr>
        <w:t>“)</w:t>
      </w:r>
    </w:p>
    <w:p w14:paraId="1AED138A" w14:textId="77777777" w:rsidR="000662CD" w:rsidRDefault="000662CD" w:rsidP="00826EE6">
      <w:pPr>
        <w:pStyle w:val="Odsekzoznamu"/>
        <w:autoSpaceDE w:val="0"/>
        <w:autoSpaceDN w:val="0"/>
        <w:adjustRightInd w:val="0"/>
        <w:spacing w:line="24" w:lineRule="atLeast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</w:p>
    <w:p w14:paraId="3792FF8C" w14:textId="2D4DC0E0" w:rsidR="000F3933" w:rsidRPr="00CB52C7" w:rsidRDefault="000F3933" w:rsidP="009017C8">
      <w:pPr>
        <w:pStyle w:val="Odsekzoznamu"/>
        <w:autoSpaceDE w:val="0"/>
        <w:autoSpaceDN w:val="0"/>
        <w:adjustRightInd w:val="0"/>
        <w:spacing w:line="24" w:lineRule="atLeast"/>
        <w:ind w:left="284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Názov</w:t>
      </w:r>
      <w:r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:  </w:t>
      </w:r>
      <w:r w:rsidR="000552E5">
        <w:rPr>
          <w:rFonts w:asciiTheme="minorHAnsi" w:hAnsiTheme="minorHAnsi" w:cstheme="minorHAnsi"/>
          <w:b/>
          <w:bCs/>
          <w:color w:val="000000"/>
          <w:sz w:val="19"/>
          <w:szCs w:val="19"/>
        </w:rPr>
        <w:t>ALCAST – Aluminium Foundry, s.r.o.</w:t>
      </w:r>
    </w:p>
    <w:p w14:paraId="1D6279CC" w14:textId="0B2B2C8C" w:rsidR="000F3933" w:rsidRDefault="000F3933" w:rsidP="009017C8">
      <w:pPr>
        <w:pStyle w:val="Odsekzoznamu"/>
        <w:autoSpaceDE w:val="0"/>
        <w:autoSpaceDN w:val="0"/>
        <w:adjustRightInd w:val="0"/>
        <w:spacing w:line="24" w:lineRule="atLeast"/>
        <w:ind w:left="284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Sídlo: </w:t>
      </w:r>
      <w:r w:rsidR="000552E5">
        <w:rPr>
          <w:rFonts w:asciiTheme="minorHAnsi" w:hAnsiTheme="minorHAnsi" w:cstheme="minorHAnsi"/>
          <w:color w:val="000000"/>
          <w:sz w:val="19"/>
          <w:szCs w:val="19"/>
        </w:rPr>
        <w:t>Jasenovská 346, 066 01 Humenné</w:t>
      </w:r>
    </w:p>
    <w:p w14:paraId="04F2B080" w14:textId="72FF19DE" w:rsidR="000552E5" w:rsidRPr="00CB52C7" w:rsidRDefault="009017C8" w:rsidP="009017C8">
      <w:pPr>
        <w:pStyle w:val="Odsekzoznamu"/>
        <w:autoSpaceDE w:val="0"/>
        <w:autoSpaceDN w:val="0"/>
        <w:adjustRightInd w:val="0"/>
        <w:spacing w:line="24" w:lineRule="atLeast"/>
        <w:ind w:left="284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>
        <w:rPr>
          <w:rFonts w:asciiTheme="minorHAnsi" w:hAnsiTheme="minorHAnsi" w:cstheme="minorHAnsi"/>
          <w:color w:val="000000"/>
          <w:sz w:val="19"/>
          <w:szCs w:val="19"/>
        </w:rPr>
        <w:t xml:space="preserve">IČO: </w:t>
      </w:r>
      <w:r w:rsidR="000552E5">
        <w:rPr>
          <w:rFonts w:asciiTheme="minorHAnsi" w:hAnsiTheme="minorHAnsi" w:cstheme="minorHAnsi"/>
          <w:color w:val="000000"/>
          <w:sz w:val="19"/>
          <w:szCs w:val="19"/>
        </w:rPr>
        <w:t>50 095 731</w:t>
      </w:r>
    </w:p>
    <w:p w14:paraId="67866965" w14:textId="77777777" w:rsidR="000552E5" w:rsidRDefault="000F3933" w:rsidP="009017C8">
      <w:pPr>
        <w:pStyle w:val="Odsekzoznamu"/>
        <w:autoSpaceDE w:val="0"/>
        <w:autoSpaceDN w:val="0"/>
        <w:adjustRightInd w:val="0"/>
        <w:spacing w:line="24" w:lineRule="atLeast"/>
        <w:ind w:left="284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Štatutárny </w:t>
      </w:r>
      <w:r w:rsidR="000552E5">
        <w:rPr>
          <w:rFonts w:asciiTheme="minorHAnsi" w:hAnsiTheme="minorHAnsi" w:cstheme="minorHAnsi"/>
          <w:color w:val="000000"/>
          <w:sz w:val="19"/>
          <w:szCs w:val="19"/>
        </w:rPr>
        <w:t>orgán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:  </w:t>
      </w:r>
      <w:r w:rsidR="000552E5">
        <w:rPr>
          <w:rFonts w:asciiTheme="minorHAnsi" w:hAnsiTheme="minorHAnsi" w:cstheme="minorHAnsi"/>
          <w:color w:val="000000"/>
          <w:sz w:val="19"/>
          <w:szCs w:val="19"/>
        </w:rPr>
        <w:t>Ing. Viliam Kapraľ, konateľ</w:t>
      </w:r>
    </w:p>
    <w:p w14:paraId="65E75C13" w14:textId="28080182" w:rsidR="000F3933" w:rsidRPr="00CB52C7" w:rsidRDefault="000552E5" w:rsidP="009017C8">
      <w:pPr>
        <w:pStyle w:val="Odsekzoznamu"/>
        <w:autoSpaceDE w:val="0"/>
        <w:autoSpaceDN w:val="0"/>
        <w:adjustRightInd w:val="0"/>
        <w:spacing w:line="24" w:lineRule="atLeast"/>
        <w:ind w:left="284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>
        <w:rPr>
          <w:rFonts w:asciiTheme="minorHAnsi" w:hAnsiTheme="minorHAnsi" w:cstheme="minorHAnsi"/>
          <w:color w:val="000000"/>
          <w:sz w:val="19"/>
          <w:szCs w:val="19"/>
        </w:rPr>
        <w:t xml:space="preserve">                              Branislav Petro, konateľ</w:t>
      </w:r>
    </w:p>
    <w:p w14:paraId="77C4445A" w14:textId="28FA4694" w:rsidR="000F3933" w:rsidRPr="00CB52C7" w:rsidRDefault="000552E5" w:rsidP="009017C8">
      <w:pPr>
        <w:pStyle w:val="Odsekzoznamu"/>
        <w:autoSpaceDE w:val="0"/>
        <w:autoSpaceDN w:val="0"/>
        <w:adjustRightInd w:val="0"/>
        <w:spacing w:line="24" w:lineRule="atLeast"/>
        <w:ind w:left="284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bookmarkStart w:id="1" w:name="_Hlk496083963"/>
      <w:r>
        <w:rPr>
          <w:rFonts w:asciiTheme="minorHAnsi" w:hAnsiTheme="minorHAnsi" w:cstheme="minorHAnsi"/>
          <w:color w:val="000000"/>
          <w:sz w:val="19"/>
          <w:szCs w:val="19"/>
        </w:rPr>
        <w:t xml:space="preserve">Kontaktná osoba:  Ing. Mária Ďurišinová, </w:t>
      </w:r>
      <w:r w:rsidR="001B156B">
        <w:rPr>
          <w:rFonts w:asciiTheme="minorHAnsi" w:hAnsiTheme="minorHAnsi" w:cstheme="minorHAnsi"/>
          <w:color w:val="000000"/>
          <w:sz w:val="19"/>
          <w:szCs w:val="19"/>
        </w:rPr>
        <w:t>splnomocnená osoba</w:t>
      </w:r>
      <w:r w:rsidR="000F3933"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  <w:bookmarkEnd w:id="1"/>
      <w:r w:rsidR="000F3933"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  </w:t>
      </w:r>
      <w:r w:rsidR="000F3933" w:rsidRPr="00CB52C7">
        <w:rPr>
          <w:rFonts w:asciiTheme="minorHAnsi" w:hAnsiTheme="minorHAnsi" w:cstheme="minorHAnsi"/>
          <w:color w:val="000000"/>
          <w:sz w:val="19"/>
          <w:szCs w:val="19"/>
        </w:rPr>
        <w:tab/>
        <w:t xml:space="preserve"> </w:t>
      </w:r>
    </w:p>
    <w:p w14:paraId="1B458B1A" w14:textId="2C99536C" w:rsidR="000F3933" w:rsidRDefault="009017C8" w:rsidP="009017C8">
      <w:pPr>
        <w:pStyle w:val="Odsekzoznamu"/>
        <w:autoSpaceDE w:val="0"/>
        <w:autoSpaceDN w:val="0"/>
        <w:adjustRightInd w:val="0"/>
        <w:spacing w:line="24" w:lineRule="atLeast"/>
        <w:ind w:left="284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>
        <w:rPr>
          <w:rFonts w:asciiTheme="minorHAnsi" w:hAnsiTheme="minorHAnsi" w:cstheme="minorHAnsi"/>
          <w:color w:val="000000"/>
          <w:sz w:val="19"/>
          <w:szCs w:val="19"/>
        </w:rPr>
        <w:t xml:space="preserve">Tel.: </w:t>
      </w:r>
      <w:r w:rsidR="000F3933"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  <w:r w:rsidR="00663B1A" w:rsidRPr="00663B1A">
        <w:rPr>
          <w:rFonts w:asciiTheme="minorHAnsi" w:hAnsiTheme="minorHAnsi" w:cstheme="minorHAnsi"/>
          <w:color w:val="000000"/>
          <w:sz w:val="19"/>
          <w:szCs w:val="19"/>
        </w:rPr>
        <w:t>+421 902 393 393, +421 901 904 803</w:t>
      </w:r>
    </w:p>
    <w:p w14:paraId="602B25EF" w14:textId="3634BD77" w:rsidR="000F3933" w:rsidRDefault="009017C8" w:rsidP="009017C8">
      <w:pPr>
        <w:pStyle w:val="Odsekzoznamu"/>
        <w:autoSpaceDE w:val="0"/>
        <w:autoSpaceDN w:val="0"/>
        <w:adjustRightInd w:val="0"/>
        <w:spacing w:line="24" w:lineRule="atLeast"/>
        <w:ind w:left="284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bookmarkStart w:id="2" w:name="_Hlk496086878"/>
      <w:r>
        <w:rPr>
          <w:rFonts w:asciiTheme="minorHAnsi" w:hAnsiTheme="minorHAnsi" w:cstheme="minorHAnsi"/>
          <w:color w:val="000000"/>
          <w:sz w:val="19"/>
          <w:szCs w:val="19"/>
        </w:rPr>
        <w:t xml:space="preserve">E-mail: </w:t>
      </w:r>
      <w:hyperlink r:id="rId11" w:history="1">
        <w:r w:rsidR="00663B1A" w:rsidRPr="0007131D">
          <w:rPr>
            <w:rStyle w:val="Hypertextovprepojenie"/>
            <w:rFonts w:asciiTheme="minorHAnsi" w:hAnsiTheme="minorHAnsi" w:cstheme="minorHAnsi"/>
            <w:szCs w:val="19"/>
          </w:rPr>
          <w:t>sekretariat@alcast.sk</w:t>
        </w:r>
        <w:bookmarkEnd w:id="2"/>
      </w:hyperlink>
    </w:p>
    <w:p w14:paraId="00F3FE19" w14:textId="0EE8424C" w:rsidR="00663B1A" w:rsidRDefault="00663B1A" w:rsidP="009017C8">
      <w:pPr>
        <w:pStyle w:val="Odsekzoznamu"/>
        <w:autoSpaceDE w:val="0"/>
        <w:autoSpaceDN w:val="0"/>
        <w:adjustRightInd w:val="0"/>
        <w:spacing w:line="24" w:lineRule="atLeast"/>
        <w:ind w:left="284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</w:p>
    <w:p w14:paraId="055D7B79" w14:textId="1E775468" w:rsidR="00663B1A" w:rsidRPr="001B156B" w:rsidRDefault="00663B1A" w:rsidP="001B156B">
      <w:pPr>
        <w:pStyle w:val="Odsekzoznamu"/>
        <w:autoSpaceDE w:val="0"/>
        <w:autoSpaceDN w:val="0"/>
        <w:adjustRightInd w:val="0"/>
        <w:spacing w:line="24" w:lineRule="atLeast"/>
        <w:ind w:left="284"/>
        <w:contextualSpacing w:val="0"/>
        <w:rPr>
          <w:rFonts w:asciiTheme="minorHAnsi" w:hAnsiTheme="minorHAnsi" w:cstheme="minorHAnsi"/>
          <w:b/>
          <w:color w:val="000000"/>
          <w:sz w:val="19"/>
          <w:szCs w:val="19"/>
        </w:rPr>
      </w:pPr>
      <w:r w:rsidRPr="00663B1A">
        <w:rPr>
          <w:rFonts w:asciiTheme="minorHAnsi" w:hAnsiTheme="minorHAnsi" w:cstheme="minorHAnsi"/>
          <w:b/>
          <w:color w:val="000000"/>
          <w:sz w:val="19"/>
          <w:szCs w:val="19"/>
        </w:rPr>
        <w:t xml:space="preserve">Názov a adresa organizácie, </w:t>
      </w:r>
      <w:r w:rsidR="00CC246D">
        <w:rPr>
          <w:rFonts w:asciiTheme="minorHAnsi" w:hAnsiTheme="minorHAnsi" w:cstheme="minorHAnsi"/>
          <w:b/>
          <w:color w:val="000000"/>
          <w:sz w:val="19"/>
          <w:szCs w:val="19"/>
        </w:rPr>
        <w:t>ktorá na základe poveren</w:t>
      </w:r>
      <w:r w:rsidR="0057680E">
        <w:rPr>
          <w:rFonts w:asciiTheme="minorHAnsi" w:hAnsiTheme="minorHAnsi" w:cstheme="minorHAnsi"/>
          <w:b/>
          <w:color w:val="000000"/>
          <w:sz w:val="19"/>
          <w:szCs w:val="19"/>
        </w:rPr>
        <w:t xml:space="preserve">ia zadávateľa zákazky realizuje </w:t>
      </w:r>
      <w:r w:rsidR="00CC246D">
        <w:rPr>
          <w:rFonts w:asciiTheme="minorHAnsi" w:hAnsiTheme="minorHAnsi" w:cstheme="minorHAnsi"/>
          <w:b/>
          <w:color w:val="000000"/>
          <w:sz w:val="19"/>
          <w:szCs w:val="19"/>
        </w:rPr>
        <w:t>obstarávanie zákazky</w:t>
      </w:r>
      <w:r w:rsidR="001B156B">
        <w:rPr>
          <w:rFonts w:asciiTheme="minorHAnsi" w:hAnsiTheme="minorHAnsi" w:cstheme="minorHAnsi"/>
          <w:b/>
          <w:color w:val="000000"/>
          <w:sz w:val="19"/>
          <w:szCs w:val="19"/>
        </w:rPr>
        <w:t>:</w:t>
      </w:r>
    </w:p>
    <w:p w14:paraId="3F45DD9E" w14:textId="6630828D" w:rsidR="00663B1A" w:rsidRPr="00663B1A" w:rsidRDefault="00663B1A" w:rsidP="009017C8">
      <w:pPr>
        <w:pStyle w:val="Zarkazkladnhotextu3"/>
        <w:spacing w:after="0"/>
        <w:ind w:left="284"/>
        <w:rPr>
          <w:rFonts w:ascii="Arial" w:hAnsi="Arial" w:cs="Arial"/>
          <w:sz w:val="19"/>
          <w:szCs w:val="19"/>
        </w:rPr>
      </w:pPr>
      <w:r w:rsidRPr="00663B1A">
        <w:rPr>
          <w:rFonts w:ascii="Arial" w:hAnsi="Arial" w:cs="Arial"/>
          <w:sz w:val="19"/>
          <w:szCs w:val="19"/>
        </w:rPr>
        <w:t xml:space="preserve">Obchodné meno:  </w:t>
      </w:r>
      <w:r w:rsidRPr="00663B1A">
        <w:rPr>
          <w:rFonts w:ascii="Arial" w:hAnsi="Arial" w:cs="Arial"/>
          <w:b/>
          <w:sz w:val="19"/>
          <w:szCs w:val="19"/>
        </w:rPr>
        <w:t>Ingreal DOMUS s.r.o.</w:t>
      </w:r>
    </w:p>
    <w:p w14:paraId="7653DE79" w14:textId="32C6E453" w:rsidR="00663B1A" w:rsidRPr="00663B1A" w:rsidRDefault="009017C8" w:rsidP="009017C8">
      <w:pPr>
        <w:pStyle w:val="Zarkazkladnhotextu3"/>
        <w:spacing w:after="0"/>
        <w:ind w:left="284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Adresa: </w:t>
      </w:r>
      <w:r w:rsidR="00663B1A" w:rsidRPr="00663B1A">
        <w:rPr>
          <w:rFonts w:ascii="Arial" w:hAnsi="Arial" w:cs="Arial"/>
          <w:sz w:val="19"/>
          <w:szCs w:val="19"/>
        </w:rPr>
        <w:t xml:space="preserve">P.O.Hviezdoslava 56/98, 079 01 Veľké Kapušany </w:t>
      </w:r>
    </w:p>
    <w:p w14:paraId="0A8AAD43" w14:textId="0128D3EF" w:rsidR="00663B1A" w:rsidRPr="00663B1A" w:rsidRDefault="009017C8" w:rsidP="009017C8">
      <w:pPr>
        <w:pStyle w:val="Zarkazkladnhotextu3"/>
        <w:spacing w:after="0"/>
        <w:ind w:left="284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IČO: </w:t>
      </w:r>
      <w:r w:rsidR="00663B1A" w:rsidRPr="00663B1A">
        <w:rPr>
          <w:rFonts w:ascii="Arial" w:hAnsi="Arial" w:cs="Arial"/>
          <w:sz w:val="19"/>
          <w:szCs w:val="19"/>
        </w:rPr>
        <w:t>366 869 56</w:t>
      </w:r>
    </w:p>
    <w:p w14:paraId="116A7B52" w14:textId="0FABA2AE" w:rsidR="00663B1A" w:rsidRPr="00663B1A" w:rsidRDefault="00663B1A" w:rsidP="009017C8">
      <w:pPr>
        <w:pStyle w:val="Zarkazkladnhotextu3"/>
        <w:spacing w:after="0"/>
        <w:ind w:left="284"/>
        <w:rPr>
          <w:rFonts w:ascii="Arial" w:hAnsi="Arial" w:cs="Arial"/>
          <w:sz w:val="19"/>
          <w:szCs w:val="19"/>
        </w:rPr>
      </w:pPr>
      <w:r w:rsidRPr="00663B1A">
        <w:rPr>
          <w:rFonts w:ascii="Arial" w:hAnsi="Arial" w:cs="Arial"/>
          <w:sz w:val="19"/>
          <w:szCs w:val="19"/>
        </w:rPr>
        <w:t xml:space="preserve">Tel: </w:t>
      </w:r>
      <w:r>
        <w:rPr>
          <w:rFonts w:ascii="Arial" w:hAnsi="Arial" w:cs="Arial"/>
          <w:sz w:val="19"/>
          <w:szCs w:val="19"/>
        </w:rPr>
        <w:tab/>
      </w:r>
      <w:r w:rsidRPr="00663B1A">
        <w:rPr>
          <w:rFonts w:ascii="Arial" w:hAnsi="Arial" w:cs="Arial"/>
          <w:sz w:val="19"/>
          <w:szCs w:val="19"/>
        </w:rPr>
        <w:t>+421 566284012</w:t>
      </w:r>
    </w:p>
    <w:p w14:paraId="73A0647F" w14:textId="7395FE94" w:rsidR="00796DA7" w:rsidRDefault="00796DA7" w:rsidP="00796DA7">
      <w:pPr>
        <w:pStyle w:val="Zarkazkladnhotextu3"/>
        <w:spacing w:after="0"/>
        <w:ind w:left="284"/>
        <w:rPr>
          <w:rFonts w:ascii="Arial" w:hAnsi="Arial" w:cs="Arial"/>
          <w:sz w:val="19"/>
          <w:szCs w:val="19"/>
        </w:rPr>
      </w:pPr>
      <w:r w:rsidRPr="00663B1A">
        <w:rPr>
          <w:rFonts w:ascii="Arial" w:hAnsi="Arial" w:cs="Arial"/>
          <w:sz w:val="19"/>
          <w:szCs w:val="19"/>
        </w:rPr>
        <w:t>Kontaktn</w:t>
      </w:r>
      <w:r>
        <w:rPr>
          <w:rFonts w:ascii="Arial" w:hAnsi="Arial" w:cs="Arial"/>
          <w:sz w:val="19"/>
          <w:szCs w:val="19"/>
        </w:rPr>
        <w:t>é</w:t>
      </w:r>
      <w:r w:rsidRPr="00663B1A">
        <w:rPr>
          <w:rFonts w:ascii="Arial" w:hAnsi="Arial" w:cs="Arial"/>
          <w:sz w:val="19"/>
          <w:szCs w:val="19"/>
        </w:rPr>
        <w:t xml:space="preserve"> osob</w:t>
      </w:r>
      <w:r>
        <w:rPr>
          <w:rFonts w:ascii="Arial" w:hAnsi="Arial" w:cs="Arial"/>
          <w:sz w:val="19"/>
          <w:szCs w:val="19"/>
        </w:rPr>
        <w:t>y</w:t>
      </w:r>
      <w:r w:rsidRPr="00663B1A">
        <w:rPr>
          <w:rFonts w:ascii="Arial" w:hAnsi="Arial" w:cs="Arial"/>
          <w:sz w:val="19"/>
          <w:szCs w:val="19"/>
        </w:rPr>
        <w:t>: Ing. Blažej Nagyidai</w:t>
      </w:r>
      <w:r>
        <w:rPr>
          <w:rFonts w:ascii="Arial" w:hAnsi="Arial" w:cs="Arial"/>
          <w:sz w:val="19"/>
          <w:szCs w:val="19"/>
        </w:rPr>
        <w:t xml:space="preserve">, mobil:   </w:t>
      </w:r>
      <w:r w:rsidRPr="00663B1A">
        <w:rPr>
          <w:rFonts w:ascii="Arial" w:hAnsi="Arial" w:cs="Arial"/>
          <w:sz w:val="19"/>
          <w:szCs w:val="19"/>
        </w:rPr>
        <w:t>+421 905</w:t>
      </w:r>
      <w:r>
        <w:rPr>
          <w:rFonts w:ascii="Arial" w:hAnsi="Arial" w:cs="Arial"/>
          <w:sz w:val="19"/>
          <w:szCs w:val="19"/>
        </w:rPr>
        <w:t> 835 810</w:t>
      </w:r>
    </w:p>
    <w:p w14:paraId="053FE3C8" w14:textId="5507A605" w:rsidR="00796DA7" w:rsidRPr="00663B1A" w:rsidRDefault="00796DA7" w:rsidP="00796DA7">
      <w:pPr>
        <w:pStyle w:val="Zarkazkladnhotextu3"/>
        <w:spacing w:after="0"/>
        <w:ind w:left="284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                           Ing. Melinda Tóthová, mobil: +421 905 628 319</w:t>
      </w:r>
    </w:p>
    <w:p w14:paraId="383C31B4" w14:textId="3825B39B" w:rsidR="00663B1A" w:rsidRDefault="00663B1A" w:rsidP="009017C8">
      <w:pPr>
        <w:pStyle w:val="Zarkazkladnhotextu3"/>
        <w:spacing w:after="0"/>
        <w:ind w:left="284"/>
        <w:rPr>
          <w:rFonts w:ascii="Arial" w:hAnsi="Arial" w:cs="Arial"/>
          <w:sz w:val="19"/>
          <w:szCs w:val="19"/>
        </w:rPr>
      </w:pPr>
      <w:r w:rsidRPr="00663B1A">
        <w:rPr>
          <w:rFonts w:ascii="Arial" w:hAnsi="Arial" w:cs="Arial"/>
          <w:sz w:val="19"/>
          <w:szCs w:val="19"/>
        </w:rPr>
        <w:t xml:space="preserve">E-mail: </w:t>
      </w:r>
      <w:hyperlink r:id="rId12" w:history="1">
        <w:r w:rsidR="007701AD" w:rsidRPr="000C17AF">
          <w:rPr>
            <w:rStyle w:val="Hypertextovprepojenie"/>
            <w:rFonts w:cs="Arial"/>
            <w:szCs w:val="19"/>
          </w:rPr>
          <w:t>tothova.melinda@ingrealdomus.sk</w:t>
        </w:r>
      </w:hyperlink>
    </w:p>
    <w:p w14:paraId="2694A313" w14:textId="77777777" w:rsidR="00663B1A" w:rsidRPr="00683EE7" w:rsidRDefault="00663B1A" w:rsidP="009017C8">
      <w:pPr>
        <w:pStyle w:val="Zarkazkladnhotextu3"/>
        <w:spacing w:after="0"/>
        <w:ind w:left="0"/>
        <w:rPr>
          <w:sz w:val="22"/>
          <w:szCs w:val="22"/>
        </w:rPr>
      </w:pPr>
    </w:p>
    <w:p w14:paraId="31F56A20" w14:textId="692D43AD" w:rsidR="00663B1A" w:rsidRPr="00C377F8" w:rsidRDefault="00663B1A" w:rsidP="00C377F8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after="120" w:line="24" w:lineRule="atLeast"/>
        <w:ind w:left="284" w:hanging="284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663B1A">
        <w:rPr>
          <w:rFonts w:asciiTheme="minorHAnsi" w:hAnsiTheme="minorHAnsi" w:cstheme="minorHAnsi"/>
          <w:b/>
          <w:bCs/>
          <w:color w:val="000000"/>
          <w:sz w:val="19"/>
          <w:szCs w:val="19"/>
        </w:rPr>
        <w:t>P</w:t>
      </w:r>
      <w:r>
        <w:rPr>
          <w:rFonts w:asciiTheme="minorHAnsi" w:hAnsiTheme="minorHAnsi" w:cstheme="minorHAnsi"/>
          <w:b/>
          <w:bCs/>
          <w:color w:val="000000"/>
          <w:sz w:val="19"/>
          <w:szCs w:val="19"/>
        </w:rPr>
        <w:t>redmet zákazky</w:t>
      </w:r>
    </w:p>
    <w:p w14:paraId="6335578E" w14:textId="77777777" w:rsidR="009017C8" w:rsidRDefault="009017C8" w:rsidP="009017C8">
      <w:pPr>
        <w:pStyle w:val="Odsekzoznamu"/>
        <w:autoSpaceDE w:val="0"/>
        <w:autoSpaceDN w:val="0"/>
        <w:adjustRightInd w:val="0"/>
        <w:spacing w:before="120" w:line="24" w:lineRule="atLeast"/>
        <w:ind w:left="284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663B1A">
        <w:rPr>
          <w:rFonts w:asciiTheme="minorHAnsi" w:hAnsiTheme="minorHAnsi" w:cstheme="minorHAnsi"/>
          <w:bCs/>
          <w:color w:val="000000"/>
          <w:sz w:val="19"/>
          <w:szCs w:val="19"/>
        </w:rPr>
        <w:t>Názov zákazky:</w:t>
      </w:r>
      <w:r w:rsidRPr="00663B1A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</w:p>
    <w:p w14:paraId="3903968F" w14:textId="4C810AA9" w:rsidR="009017C8" w:rsidRPr="00C377F8" w:rsidRDefault="009017C8" w:rsidP="00C377F8">
      <w:pPr>
        <w:pStyle w:val="Odsekzoznamu"/>
        <w:autoSpaceDE w:val="0"/>
        <w:autoSpaceDN w:val="0"/>
        <w:adjustRightInd w:val="0"/>
        <w:spacing w:before="120" w:after="120" w:line="24" w:lineRule="atLeast"/>
        <w:ind w:left="284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663B1A">
        <w:rPr>
          <w:rFonts w:asciiTheme="minorHAnsi" w:hAnsiTheme="minorHAnsi" w:cstheme="minorHAnsi"/>
          <w:b/>
          <w:bCs/>
          <w:color w:val="000000"/>
          <w:sz w:val="19"/>
          <w:szCs w:val="19"/>
        </w:rPr>
        <w:t>Rast konkurencieschopnosti začínajúcej spoločnosti ALCAST – Aluminium Foundry, s.r.o. zavedením inovatívnych výrobných technológií</w:t>
      </w:r>
    </w:p>
    <w:p w14:paraId="41B5CEC8" w14:textId="3ED1106C" w:rsidR="009017C8" w:rsidRPr="00C377F8" w:rsidRDefault="009017C8" w:rsidP="00C377F8">
      <w:pPr>
        <w:pStyle w:val="Odsekzoznamu"/>
        <w:autoSpaceDE w:val="0"/>
        <w:autoSpaceDN w:val="0"/>
        <w:adjustRightInd w:val="0"/>
        <w:spacing w:before="120" w:after="120" w:line="24" w:lineRule="atLeast"/>
        <w:ind w:left="284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663B1A">
        <w:rPr>
          <w:rFonts w:asciiTheme="minorHAnsi" w:hAnsiTheme="minorHAnsi" w:cstheme="minorHAnsi"/>
          <w:bCs/>
          <w:color w:val="000000"/>
          <w:sz w:val="19"/>
          <w:szCs w:val="19"/>
        </w:rPr>
        <w:t>Druh zákazky:</w:t>
      </w:r>
      <w:r w:rsidRPr="00663B1A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tovary</w:t>
      </w:r>
    </w:p>
    <w:p w14:paraId="5F8F26CD" w14:textId="46E13752" w:rsidR="00C377F8" w:rsidRPr="00C377F8" w:rsidRDefault="00CC246D" w:rsidP="00C377F8">
      <w:pPr>
        <w:pStyle w:val="Odsekzoznamu"/>
        <w:autoSpaceDE w:val="0"/>
        <w:autoSpaceDN w:val="0"/>
        <w:adjustRightInd w:val="0"/>
        <w:spacing w:before="120" w:after="120" w:line="24" w:lineRule="atLeast"/>
        <w:ind w:left="284"/>
        <w:contextualSpacing w:val="0"/>
        <w:rPr>
          <w:rFonts w:asciiTheme="minorHAnsi" w:hAnsiTheme="minorHAnsi" w:cstheme="minorHAnsi"/>
          <w:bCs/>
          <w:color w:val="000000"/>
          <w:sz w:val="19"/>
          <w:szCs w:val="19"/>
        </w:rPr>
      </w:pPr>
      <w:r w:rsidRPr="00CC246D"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Predmetom zákazky je dodanie technologických zariadení na opracovanie kovov, vrátane ich dopravy na miesto dodania, montáže zariadení a ich uvedenia do prevádzky a zaškolenia personálu na obsluhu týchto zariadení. </w:t>
      </w:r>
    </w:p>
    <w:p w14:paraId="739E86B3" w14:textId="0292D048" w:rsidR="009017C8" w:rsidRPr="009017C8" w:rsidRDefault="009017C8" w:rsidP="009017C8">
      <w:pPr>
        <w:pStyle w:val="Odsekzoznamu"/>
        <w:autoSpaceDE w:val="0"/>
        <w:autoSpaceDN w:val="0"/>
        <w:adjustRightInd w:val="0"/>
        <w:spacing w:before="120" w:line="24" w:lineRule="atLeast"/>
        <w:ind w:left="284"/>
        <w:rPr>
          <w:rFonts w:asciiTheme="minorHAnsi" w:hAnsiTheme="minorHAnsi" w:cstheme="minorHAnsi"/>
          <w:bCs/>
          <w:color w:val="000000"/>
          <w:sz w:val="19"/>
          <w:szCs w:val="19"/>
        </w:rPr>
      </w:pPr>
      <w:r w:rsidRPr="009017C8">
        <w:rPr>
          <w:rFonts w:asciiTheme="minorHAnsi" w:hAnsiTheme="minorHAnsi" w:cstheme="minorHAnsi"/>
          <w:bCs/>
          <w:color w:val="000000"/>
          <w:sz w:val="19"/>
          <w:szCs w:val="19"/>
        </w:rPr>
        <w:t>Zatriedenie predmetu zákazky podľa Spoločného slovníka obstarávania (CPV):</w:t>
      </w:r>
    </w:p>
    <w:p w14:paraId="23A26FEC" w14:textId="77777777" w:rsidR="009017C8" w:rsidRPr="009017C8" w:rsidRDefault="009017C8" w:rsidP="009017C8">
      <w:pPr>
        <w:pStyle w:val="Odsekzoznamu"/>
        <w:autoSpaceDE w:val="0"/>
        <w:autoSpaceDN w:val="0"/>
        <w:adjustRightInd w:val="0"/>
        <w:spacing w:before="120" w:line="24" w:lineRule="atLeast"/>
        <w:ind w:left="284"/>
        <w:rPr>
          <w:rFonts w:asciiTheme="minorHAnsi" w:hAnsiTheme="minorHAnsi" w:cstheme="minorHAnsi"/>
          <w:bCs/>
          <w:color w:val="000000"/>
          <w:sz w:val="19"/>
          <w:szCs w:val="19"/>
        </w:rPr>
      </w:pPr>
      <w:r w:rsidRPr="009017C8">
        <w:rPr>
          <w:rFonts w:asciiTheme="minorHAnsi" w:hAnsiTheme="minorHAnsi" w:cstheme="minorHAnsi"/>
          <w:bCs/>
          <w:color w:val="000000"/>
          <w:sz w:val="19"/>
          <w:szCs w:val="19"/>
        </w:rPr>
        <w:t>Hlavný Kód CPV:</w:t>
      </w:r>
    </w:p>
    <w:p w14:paraId="1ADD6CB2" w14:textId="29AC83FB" w:rsidR="009017C8" w:rsidRDefault="009017C8" w:rsidP="009017C8">
      <w:pPr>
        <w:pStyle w:val="Odsekzoznamu"/>
        <w:autoSpaceDE w:val="0"/>
        <w:autoSpaceDN w:val="0"/>
        <w:adjustRightInd w:val="0"/>
        <w:spacing w:before="120" w:line="24" w:lineRule="atLeast"/>
        <w:ind w:left="284"/>
        <w:rPr>
          <w:rFonts w:asciiTheme="minorHAnsi" w:hAnsiTheme="minorHAnsi" w:cstheme="minorHAnsi"/>
          <w:bCs/>
          <w:color w:val="000000"/>
          <w:sz w:val="19"/>
          <w:szCs w:val="19"/>
        </w:rPr>
      </w:pPr>
      <w:r w:rsidRPr="009017C8">
        <w:rPr>
          <w:rFonts w:asciiTheme="minorHAnsi" w:hAnsiTheme="minorHAnsi" w:cstheme="minorHAnsi"/>
          <w:bCs/>
          <w:color w:val="000000"/>
          <w:sz w:val="19"/>
          <w:szCs w:val="19"/>
        </w:rPr>
        <w:t>42630000-1</w:t>
      </w:r>
      <w:r w:rsidRPr="009017C8">
        <w:rPr>
          <w:rFonts w:asciiTheme="minorHAnsi" w:hAnsiTheme="minorHAnsi" w:cstheme="minorHAnsi"/>
          <w:bCs/>
          <w:color w:val="000000"/>
          <w:sz w:val="19"/>
          <w:szCs w:val="19"/>
        </w:rPr>
        <w:tab/>
        <w:t>Kovoobrábacie stroje</w:t>
      </w:r>
    </w:p>
    <w:p w14:paraId="545FBF3E" w14:textId="77777777" w:rsidR="009017C8" w:rsidRDefault="009017C8" w:rsidP="009017C8">
      <w:pPr>
        <w:pStyle w:val="Odsekzoznamu"/>
        <w:autoSpaceDE w:val="0"/>
        <w:autoSpaceDN w:val="0"/>
        <w:adjustRightInd w:val="0"/>
        <w:spacing w:before="120" w:line="24" w:lineRule="atLeast"/>
        <w:ind w:left="284"/>
        <w:rPr>
          <w:rFonts w:asciiTheme="minorHAnsi" w:hAnsiTheme="minorHAnsi" w:cstheme="minorHAnsi"/>
          <w:bCs/>
          <w:color w:val="000000"/>
          <w:sz w:val="19"/>
          <w:szCs w:val="19"/>
        </w:rPr>
      </w:pPr>
    </w:p>
    <w:p w14:paraId="019745E4" w14:textId="0F021D69" w:rsidR="00CC246D" w:rsidRPr="001425DB" w:rsidRDefault="00CC246D" w:rsidP="001425DB">
      <w:pPr>
        <w:pStyle w:val="Odsekzoznamu"/>
        <w:autoSpaceDE w:val="0"/>
        <w:autoSpaceDN w:val="0"/>
        <w:adjustRightInd w:val="0"/>
        <w:spacing w:before="120" w:line="24" w:lineRule="atLeast"/>
        <w:ind w:left="284"/>
        <w:rPr>
          <w:rFonts w:asciiTheme="minorHAnsi" w:hAnsiTheme="minorHAnsi" w:cstheme="minorHAnsi"/>
          <w:bCs/>
          <w:color w:val="000000"/>
          <w:sz w:val="19"/>
          <w:szCs w:val="19"/>
        </w:rPr>
      </w:pPr>
      <w:r w:rsidRPr="00CC246D">
        <w:rPr>
          <w:rFonts w:asciiTheme="minorHAnsi" w:hAnsiTheme="minorHAnsi" w:cstheme="minorHAnsi"/>
          <w:bCs/>
          <w:color w:val="000000"/>
          <w:sz w:val="19"/>
          <w:szCs w:val="19"/>
        </w:rPr>
        <w:t>Zákazka sa delí na samostatné časti:</w:t>
      </w:r>
    </w:p>
    <w:p w14:paraId="2360FA18" w14:textId="711F357B" w:rsidR="00CC246D" w:rsidRPr="00CC246D" w:rsidRDefault="00CC246D" w:rsidP="009017C8">
      <w:pPr>
        <w:pStyle w:val="Odsekzoznamu"/>
        <w:autoSpaceDE w:val="0"/>
        <w:autoSpaceDN w:val="0"/>
        <w:adjustRightInd w:val="0"/>
        <w:spacing w:before="120" w:line="24" w:lineRule="atLeast"/>
        <w:ind w:left="284"/>
        <w:rPr>
          <w:rFonts w:asciiTheme="minorHAnsi" w:hAnsiTheme="minorHAnsi" w:cstheme="minorHAnsi"/>
          <w:bCs/>
          <w:color w:val="000000"/>
          <w:sz w:val="19"/>
          <w:szCs w:val="19"/>
        </w:rPr>
      </w:pPr>
      <w:r w:rsidRPr="00CC246D"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Časť </w:t>
      </w:r>
      <w:r w:rsidR="0050179E"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č. </w:t>
      </w:r>
      <w:r w:rsidRPr="00CC246D">
        <w:rPr>
          <w:rFonts w:asciiTheme="minorHAnsi" w:hAnsiTheme="minorHAnsi" w:cstheme="minorHAnsi"/>
          <w:bCs/>
          <w:color w:val="000000"/>
          <w:sz w:val="19"/>
          <w:szCs w:val="19"/>
        </w:rPr>
        <w:t>1 – CNC obrábacie centrum</w:t>
      </w:r>
    </w:p>
    <w:p w14:paraId="5A674262" w14:textId="792B9BF9" w:rsidR="00CC246D" w:rsidRPr="00CC246D" w:rsidRDefault="00CC246D" w:rsidP="009017C8">
      <w:pPr>
        <w:pStyle w:val="Odsekzoznamu"/>
        <w:autoSpaceDE w:val="0"/>
        <w:autoSpaceDN w:val="0"/>
        <w:adjustRightInd w:val="0"/>
        <w:spacing w:before="120" w:line="24" w:lineRule="atLeast"/>
        <w:ind w:left="284"/>
        <w:rPr>
          <w:rFonts w:asciiTheme="minorHAnsi" w:hAnsiTheme="minorHAnsi" w:cstheme="minorHAnsi"/>
          <w:bCs/>
          <w:color w:val="000000"/>
          <w:sz w:val="19"/>
          <w:szCs w:val="19"/>
        </w:rPr>
      </w:pPr>
      <w:r w:rsidRPr="00CC246D"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Časť </w:t>
      </w:r>
      <w:r w:rsidR="0050179E"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č. </w:t>
      </w:r>
      <w:r w:rsidRPr="00CC246D">
        <w:rPr>
          <w:rFonts w:asciiTheme="minorHAnsi" w:hAnsiTheme="minorHAnsi" w:cstheme="minorHAnsi"/>
          <w:bCs/>
          <w:color w:val="000000"/>
          <w:sz w:val="19"/>
          <w:szCs w:val="19"/>
        </w:rPr>
        <w:t>2 – CNC sústruh</w:t>
      </w:r>
    </w:p>
    <w:p w14:paraId="466AA2DF" w14:textId="7DEE0194" w:rsidR="00CC246D" w:rsidRPr="00CC246D" w:rsidRDefault="00CC246D" w:rsidP="009017C8">
      <w:pPr>
        <w:pStyle w:val="Odsekzoznamu"/>
        <w:autoSpaceDE w:val="0"/>
        <w:autoSpaceDN w:val="0"/>
        <w:adjustRightInd w:val="0"/>
        <w:spacing w:before="120" w:line="24" w:lineRule="atLeast"/>
        <w:ind w:left="284"/>
        <w:rPr>
          <w:rFonts w:asciiTheme="minorHAnsi" w:hAnsiTheme="minorHAnsi" w:cstheme="minorHAnsi"/>
          <w:bCs/>
          <w:color w:val="000000"/>
          <w:sz w:val="19"/>
          <w:szCs w:val="19"/>
        </w:rPr>
      </w:pPr>
      <w:r w:rsidRPr="00CC246D"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Časť </w:t>
      </w:r>
      <w:r w:rsidR="0050179E"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č. </w:t>
      </w:r>
      <w:r w:rsidRPr="00CC246D">
        <w:rPr>
          <w:rFonts w:asciiTheme="minorHAnsi" w:hAnsiTheme="minorHAnsi" w:cstheme="minorHAnsi"/>
          <w:bCs/>
          <w:color w:val="000000"/>
          <w:sz w:val="19"/>
          <w:szCs w:val="19"/>
        </w:rPr>
        <w:t>3 – Elektroerozívna rezačka</w:t>
      </w:r>
    </w:p>
    <w:p w14:paraId="571F8A62" w14:textId="352CDA06" w:rsidR="00CC246D" w:rsidRDefault="00CC246D" w:rsidP="009017C8">
      <w:pPr>
        <w:pStyle w:val="Odsekzoznamu"/>
        <w:autoSpaceDE w:val="0"/>
        <w:autoSpaceDN w:val="0"/>
        <w:adjustRightInd w:val="0"/>
        <w:spacing w:before="120" w:line="24" w:lineRule="atLeast"/>
        <w:ind w:left="284"/>
        <w:rPr>
          <w:rFonts w:asciiTheme="minorHAnsi" w:hAnsiTheme="minorHAnsi" w:cstheme="minorHAnsi"/>
          <w:bCs/>
          <w:color w:val="000000"/>
          <w:sz w:val="19"/>
          <w:szCs w:val="19"/>
        </w:rPr>
      </w:pPr>
      <w:r w:rsidRPr="00CC246D"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Časť </w:t>
      </w:r>
      <w:r w:rsidR="0050179E"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č. </w:t>
      </w:r>
      <w:r w:rsidRPr="00CC246D">
        <w:rPr>
          <w:rFonts w:asciiTheme="minorHAnsi" w:hAnsiTheme="minorHAnsi" w:cstheme="minorHAnsi"/>
          <w:bCs/>
          <w:color w:val="000000"/>
          <w:sz w:val="19"/>
          <w:szCs w:val="19"/>
        </w:rPr>
        <w:t>4 – Popúšťacia pec</w:t>
      </w:r>
    </w:p>
    <w:p w14:paraId="284B7F35" w14:textId="58EA60AD" w:rsidR="00CC246D" w:rsidRDefault="00CC246D" w:rsidP="009017C8">
      <w:pPr>
        <w:pStyle w:val="Odsekzoznamu"/>
        <w:autoSpaceDE w:val="0"/>
        <w:autoSpaceDN w:val="0"/>
        <w:adjustRightInd w:val="0"/>
        <w:spacing w:before="120" w:line="24" w:lineRule="atLeast"/>
        <w:ind w:left="284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</w:p>
    <w:p w14:paraId="183D92DE" w14:textId="23F71076" w:rsidR="001425DB" w:rsidRDefault="001425DB" w:rsidP="009017C8">
      <w:pPr>
        <w:pStyle w:val="Odsekzoznamu"/>
        <w:autoSpaceDE w:val="0"/>
        <w:autoSpaceDN w:val="0"/>
        <w:adjustRightInd w:val="0"/>
        <w:spacing w:before="120" w:line="24" w:lineRule="atLeast"/>
        <w:ind w:left="284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>
        <w:rPr>
          <w:rFonts w:asciiTheme="minorHAnsi" w:hAnsiTheme="minorHAnsi" w:cstheme="minorHAnsi"/>
          <w:b/>
          <w:bCs/>
          <w:color w:val="000000"/>
          <w:sz w:val="19"/>
          <w:szCs w:val="19"/>
        </w:rPr>
        <w:lastRenderedPageBreak/>
        <w:t>Špecifikácia jednotlivých častí predmetu zákazky:</w:t>
      </w:r>
    </w:p>
    <w:p w14:paraId="583F5628" w14:textId="77777777" w:rsidR="001425DB" w:rsidRDefault="001425DB" w:rsidP="009017C8">
      <w:pPr>
        <w:pStyle w:val="Odsekzoznamu"/>
        <w:autoSpaceDE w:val="0"/>
        <w:autoSpaceDN w:val="0"/>
        <w:adjustRightInd w:val="0"/>
        <w:spacing w:before="120" w:line="24" w:lineRule="atLeast"/>
        <w:ind w:left="284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</w:p>
    <w:p w14:paraId="5634373C" w14:textId="5F181DBB" w:rsidR="009017C8" w:rsidRPr="001425DB" w:rsidRDefault="009017C8" w:rsidP="001425DB">
      <w:pPr>
        <w:pStyle w:val="Odsekzoznamu"/>
        <w:autoSpaceDE w:val="0"/>
        <w:autoSpaceDN w:val="0"/>
        <w:adjustRightInd w:val="0"/>
        <w:spacing w:before="120" w:line="24" w:lineRule="atLeast"/>
        <w:ind w:left="284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>
        <w:rPr>
          <w:rFonts w:asciiTheme="minorHAnsi" w:hAnsiTheme="minorHAnsi" w:cstheme="minorHAnsi"/>
          <w:b/>
          <w:bCs/>
          <w:color w:val="000000"/>
          <w:sz w:val="19"/>
          <w:szCs w:val="19"/>
        </w:rPr>
        <w:t>Časť</w:t>
      </w:r>
      <w:r w:rsidRPr="009017C8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r w:rsidR="0050179E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č. </w:t>
      </w:r>
      <w:r w:rsidRPr="009017C8">
        <w:rPr>
          <w:rFonts w:asciiTheme="minorHAnsi" w:hAnsiTheme="minorHAnsi" w:cstheme="minorHAnsi"/>
          <w:b/>
          <w:bCs/>
          <w:color w:val="000000"/>
          <w:sz w:val="19"/>
          <w:szCs w:val="19"/>
        </w:rPr>
        <w:t>1 – CNC obrábacie centrum</w:t>
      </w:r>
    </w:p>
    <w:p w14:paraId="48CC5A6F" w14:textId="7D5E6C04" w:rsidR="009017C8" w:rsidRPr="001425DB" w:rsidRDefault="009017C8" w:rsidP="001425DB">
      <w:pPr>
        <w:pStyle w:val="Odsekzoznamu"/>
        <w:autoSpaceDE w:val="0"/>
        <w:autoSpaceDN w:val="0"/>
        <w:adjustRightInd w:val="0"/>
        <w:spacing w:before="120" w:line="24" w:lineRule="atLeast"/>
        <w:ind w:left="284"/>
        <w:rPr>
          <w:rFonts w:asciiTheme="minorHAnsi" w:hAnsiTheme="minorHAnsi" w:cstheme="minorHAnsi"/>
          <w:bCs/>
          <w:color w:val="000000"/>
          <w:sz w:val="19"/>
          <w:szCs w:val="19"/>
        </w:rPr>
      </w:pPr>
      <w:r w:rsidRPr="009017C8">
        <w:rPr>
          <w:rFonts w:asciiTheme="minorHAnsi" w:hAnsiTheme="minorHAnsi" w:cstheme="minorHAnsi"/>
          <w:bCs/>
          <w:color w:val="000000"/>
          <w:sz w:val="19"/>
          <w:szCs w:val="19"/>
        </w:rPr>
        <w:t>CNC obrábacie centrum inovovaná technológia určená na presné a rýchle obrábanie tvarových povrchov, vŕtanie, vyvrtávanie, vystružovanie, rezanie závitov a frézovanie tvarovo zložitých dielcov. Automatická výmena nástrojov umožňuje prácu v cykloch. Centrum je určené predovšetkým na produktívne opracovanie obrobkov menších rozmerov s</w:t>
      </w:r>
      <w:r w:rsidR="001425DB"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 vysokými rýchlosťami pojazdov.</w:t>
      </w:r>
    </w:p>
    <w:p w14:paraId="09EA589F" w14:textId="3AA18B5C" w:rsidR="009017C8" w:rsidRPr="001425DB" w:rsidRDefault="009017C8" w:rsidP="001425DB">
      <w:pPr>
        <w:pStyle w:val="Odsekzoznamu"/>
        <w:autoSpaceDE w:val="0"/>
        <w:autoSpaceDN w:val="0"/>
        <w:adjustRightInd w:val="0"/>
        <w:spacing w:before="120" w:line="24" w:lineRule="atLeast"/>
        <w:ind w:left="284"/>
        <w:rPr>
          <w:rFonts w:asciiTheme="minorHAnsi" w:hAnsiTheme="minorHAnsi" w:cstheme="minorHAnsi"/>
          <w:bCs/>
          <w:color w:val="000000"/>
          <w:sz w:val="19"/>
          <w:szCs w:val="19"/>
        </w:rPr>
      </w:pPr>
      <w:r w:rsidRPr="009017C8">
        <w:rPr>
          <w:rFonts w:asciiTheme="minorHAnsi" w:hAnsiTheme="minorHAnsi" w:cstheme="minorHAnsi"/>
          <w:bCs/>
          <w:color w:val="000000"/>
          <w:sz w:val="19"/>
          <w:szCs w:val="19"/>
        </w:rPr>
        <w:t>Množstvo – 1 ks</w:t>
      </w:r>
    </w:p>
    <w:p w14:paraId="04B4AA4E" w14:textId="42AA12D9" w:rsidR="009017C8" w:rsidRDefault="009017C8" w:rsidP="009017C8">
      <w:pPr>
        <w:pStyle w:val="Odsekzoznamu"/>
        <w:autoSpaceDE w:val="0"/>
        <w:autoSpaceDN w:val="0"/>
        <w:adjustRightInd w:val="0"/>
        <w:spacing w:line="24" w:lineRule="atLeast"/>
        <w:ind w:left="284"/>
        <w:rPr>
          <w:rFonts w:asciiTheme="minorHAnsi" w:hAnsiTheme="minorHAnsi" w:cstheme="minorHAnsi"/>
          <w:bCs/>
          <w:color w:val="000000"/>
          <w:sz w:val="19"/>
          <w:szCs w:val="19"/>
        </w:rPr>
      </w:pPr>
      <w:r>
        <w:rPr>
          <w:rFonts w:asciiTheme="minorHAnsi" w:hAnsiTheme="minorHAnsi" w:cstheme="minorHAnsi"/>
          <w:bCs/>
          <w:color w:val="000000"/>
          <w:sz w:val="19"/>
          <w:szCs w:val="19"/>
        </w:rPr>
        <w:t>Dodatočný kód CPV:</w:t>
      </w:r>
    </w:p>
    <w:p w14:paraId="21F625D0" w14:textId="28D9C993" w:rsidR="009017C8" w:rsidRPr="00CC246D" w:rsidRDefault="009017C8" w:rsidP="009017C8">
      <w:pPr>
        <w:autoSpaceDE w:val="0"/>
        <w:autoSpaceDN w:val="0"/>
        <w:adjustRightInd w:val="0"/>
        <w:spacing w:line="24" w:lineRule="atLeast"/>
        <w:ind w:left="284"/>
        <w:rPr>
          <w:rFonts w:asciiTheme="minorHAnsi" w:hAnsiTheme="minorHAnsi" w:cstheme="minorHAnsi"/>
          <w:bCs/>
          <w:color w:val="000000"/>
          <w:szCs w:val="19"/>
        </w:rPr>
      </w:pPr>
      <w:r w:rsidRPr="00CC246D">
        <w:rPr>
          <w:rFonts w:asciiTheme="minorHAnsi" w:hAnsiTheme="minorHAnsi" w:cstheme="minorHAnsi"/>
          <w:bCs/>
          <w:color w:val="000000"/>
          <w:szCs w:val="19"/>
        </w:rPr>
        <w:t xml:space="preserve">42612000-9 </w:t>
      </w:r>
      <w:r>
        <w:rPr>
          <w:rFonts w:asciiTheme="minorHAnsi" w:hAnsiTheme="minorHAnsi" w:cstheme="minorHAnsi"/>
          <w:bCs/>
          <w:color w:val="000000"/>
          <w:szCs w:val="19"/>
        </w:rPr>
        <w:t xml:space="preserve">    </w:t>
      </w:r>
      <w:r w:rsidRPr="00CC246D">
        <w:rPr>
          <w:rFonts w:asciiTheme="minorHAnsi" w:hAnsiTheme="minorHAnsi" w:cstheme="minorHAnsi"/>
          <w:bCs/>
          <w:color w:val="000000"/>
          <w:szCs w:val="19"/>
        </w:rPr>
        <w:t>Obrábacie centrá (strediská)</w:t>
      </w:r>
    </w:p>
    <w:p w14:paraId="7F45FF6A" w14:textId="77777777" w:rsidR="00E44545" w:rsidRDefault="00E44545" w:rsidP="009017C8">
      <w:pPr>
        <w:pStyle w:val="Odsekzoznamu"/>
        <w:autoSpaceDE w:val="0"/>
        <w:autoSpaceDN w:val="0"/>
        <w:adjustRightInd w:val="0"/>
        <w:spacing w:before="120" w:line="24" w:lineRule="atLeast"/>
        <w:ind w:left="284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</w:p>
    <w:p w14:paraId="6058C08D" w14:textId="2727640D" w:rsidR="009017C8" w:rsidRPr="001425DB" w:rsidRDefault="009017C8" w:rsidP="001425DB">
      <w:pPr>
        <w:pStyle w:val="Odsekzoznamu"/>
        <w:autoSpaceDE w:val="0"/>
        <w:autoSpaceDN w:val="0"/>
        <w:adjustRightInd w:val="0"/>
        <w:spacing w:before="120" w:line="24" w:lineRule="atLeast"/>
        <w:ind w:left="284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9017C8">
        <w:rPr>
          <w:rFonts w:asciiTheme="minorHAnsi" w:hAnsiTheme="minorHAnsi" w:cstheme="minorHAnsi"/>
          <w:b/>
          <w:bCs/>
          <w:color w:val="000000"/>
          <w:sz w:val="19"/>
          <w:szCs w:val="19"/>
        </w:rPr>
        <w:t>Čas</w:t>
      </w:r>
      <w:r>
        <w:rPr>
          <w:rFonts w:asciiTheme="minorHAnsi" w:hAnsiTheme="minorHAnsi" w:cstheme="minorHAnsi"/>
          <w:b/>
          <w:bCs/>
          <w:color w:val="000000"/>
          <w:sz w:val="19"/>
          <w:szCs w:val="19"/>
        </w:rPr>
        <w:t>ť</w:t>
      </w:r>
      <w:r w:rsidR="001425DB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r w:rsidR="0050179E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č. </w:t>
      </w:r>
      <w:r w:rsidR="001425DB">
        <w:rPr>
          <w:rFonts w:asciiTheme="minorHAnsi" w:hAnsiTheme="minorHAnsi" w:cstheme="minorHAnsi"/>
          <w:b/>
          <w:bCs/>
          <w:color w:val="000000"/>
          <w:sz w:val="19"/>
          <w:szCs w:val="19"/>
        </w:rPr>
        <w:t>2 – CNC sústruh</w:t>
      </w:r>
    </w:p>
    <w:p w14:paraId="1C102673" w14:textId="25216381" w:rsidR="009017C8" w:rsidRPr="001425DB" w:rsidRDefault="009017C8" w:rsidP="001425DB">
      <w:pPr>
        <w:pStyle w:val="Odsekzoznamu"/>
        <w:autoSpaceDE w:val="0"/>
        <w:autoSpaceDN w:val="0"/>
        <w:adjustRightInd w:val="0"/>
        <w:spacing w:before="120" w:line="24" w:lineRule="atLeast"/>
        <w:ind w:left="284"/>
        <w:rPr>
          <w:rFonts w:asciiTheme="minorHAnsi" w:hAnsiTheme="minorHAnsi" w:cstheme="minorHAnsi"/>
          <w:bCs/>
          <w:color w:val="000000"/>
          <w:sz w:val="19"/>
          <w:szCs w:val="19"/>
        </w:rPr>
      </w:pPr>
      <w:r w:rsidRPr="009017C8">
        <w:rPr>
          <w:rFonts w:asciiTheme="minorHAnsi" w:hAnsiTheme="minorHAnsi" w:cstheme="minorHAnsi"/>
          <w:bCs/>
          <w:color w:val="000000"/>
          <w:sz w:val="19"/>
          <w:szCs w:val="19"/>
        </w:rPr>
        <w:t>CNC sústruh inovatívna technológia určená na opracovanie (vŕtanie, závitovanie) rotač</w:t>
      </w:r>
      <w:r w:rsidR="001425DB"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ných súčiastok rôznych tvarov. </w:t>
      </w:r>
    </w:p>
    <w:p w14:paraId="55A595E8" w14:textId="7BB7A8E9" w:rsidR="00E44545" w:rsidRPr="001425DB" w:rsidRDefault="009017C8" w:rsidP="001425DB">
      <w:pPr>
        <w:pStyle w:val="Odsekzoznamu"/>
        <w:autoSpaceDE w:val="0"/>
        <w:autoSpaceDN w:val="0"/>
        <w:adjustRightInd w:val="0"/>
        <w:spacing w:before="120" w:line="24" w:lineRule="atLeast"/>
        <w:ind w:left="284"/>
        <w:rPr>
          <w:rFonts w:asciiTheme="minorHAnsi" w:hAnsiTheme="minorHAnsi" w:cstheme="minorHAnsi"/>
          <w:bCs/>
          <w:color w:val="000000"/>
          <w:sz w:val="19"/>
          <w:szCs w:val="19"/>
        </w:rPr>
      </w:pPr>
      <w:r w:rsidRPr="009017C8">
        <w:rPr>
          <w:rFonts w:asciiTheme="minorHAnsi" w:hAnsiTheme="minorHAnsi" w:cstheme="minorHAnsi"/>
          <w:bCs/>
          <w:color w:val="000000"/>
          <w:sz w:val="19"/>
          <w:szCs w:val="19"/>
        </w:rPr>
        <w:t>Množstvo – 1 ks</w:t>
      </w:r>
    </w:p>
    <w:p w14:paraId="3ECC60EA" w14:textId="719E0152" w:rsidR="009017C8" w:rsidRPr="009017C8" w:rsidRDefault="00E44545" w:rsidP="009017C8">
      <w:pPr>
        <w:pStyle w:val="Odsekzoznamu"/>
        <w:autoSpaceDE w:val="0"/>
        <w:autoSpaceDN w:val="0"/>
        <w:adjustRightInd w:val="0"/>
        <w:spacing w:before="120" w:line="24" w:lineRule="atLeast"/>
        <w:ind w:left="284"/>
        <w:rPr>
          <w:rFonts w:asciiTheme="minorHAnsi" w:hAnsiTheme="minorHAnsi" w:cstheme="minorHAnsi"/>
          <w:bCs/>
          <w:color w:val="000000"/>
          <w:sz w:val="19"/>
          <w:szCs w:val="19"/>
        </w:rPr>
      </w:pPr>
      <w:r w:rsidRPr="00E44545">
        <w:rPr>
          <w:rFonts w:asciiTheme="minorHAnsi" w:hAnsiTheme="minorHAnsi" w:cstheme="minorHAnsi"/>
          <w:bCs/>
          <w:color w:val="000000"/>
          <w:sz w:val="19"/>
          <w:szCs w:val="19"/>
        </w:rPr>
        <w:t>Dodatočný kód CPV:</w:t>
      </w:r>
    </w:p>
    <w:p w14:paraId="7EA732C2" w14:textId="417B5E7C" w:rsidR="00E44545" w:rsidRDefault="00E44545" w:rsidP="009017C8">
      <w:pPr>
        <w:pStyle w:val="Odsekzoznamu"/>
        <w:autoSpaceDE w:val="0"/>
        <w:autoSpaceDN w:val="0"/>
        <w:adjustRightInd w:val="0"/>
        <w:spacing w:before="120" w:line="24" w:lineRule="atLeast"/>
        <w:ind w:left="284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42621100-6     </w:t>
      </w:r>
      <w:r w:rsidRPr="00CC246D">
        <w:rPr>
          <w:rFonts w:asciiTheme="minorHAnsi" w:hAnsiTheme="minorHAnsi" w:cstheme="minorHAnsi"/>
          <w:bCs/>
          <w:color w:val="000000"/>
          <w:sz w:val="19"/>
          <w:szCs w:val="19"/>
        </w:rPr>
        <w:t>CNC sústruhy</w:t>
      </w:r>
    </w:p>
    <w:p w14:paraId="7EB5453A" w14:textId="77777777" w:rsidR="00E44545" w:rsidRDefault="00E44545" w:rsidP="009017C8">
      <w:pPr>
        <w:pStyle w:val="Odsekzoznamu"/>
        <w:autoSpaceDE w:val="0"/>
        <w:autoSpaceDN w:val="0"/>
        <w:adjustRightInd w:val="0"/>
        <w:spacing w:before="120" w:line="24" w:lineRule="atLeast"/>
        <w:ind w:left="284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</w:p>
    <w:p w14:paraId="40E9D59B" w14:textId="0BCC0469" w:rsidR="009017C8" w:rsidRPr="001425DB" w:rsidRDefault="009017C8" w:rsidP="001425DB">
      <w:pPr>
        <w:pStyle w:val="Odsekzoznamu"/>
        <w:autoSpaceDE w:val="0"/>
        <w:autoSpaceDN w:val="0"/>
        <w:adjustRightInd w:val="0"/>
        <w:spacing w:before="120" w:line="24" w:lineRule="atLeast"/>
        <w:ind w:left="284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9017C8">
        <w:rPr>
          <w:rFonts w:asciiTheme="minorHAnsi" w:hAnsiTheme="minorHAnsi" w:cstheme="minorHAnsi"/>
          <w:b/>
          <w:bCs/>
          <w:color w:val="000000"/>
          <w:sz w:val="19"/>
          <w:szCs w:val="19"/>
        </w:rPr>
        <w:t>Ča</w:t>
      </w:r>
      <w:r w:rsidR="0050179E">
        <w:rPr>
          <w:rFonts w:asciiTheme="minorHAnsi" w:hAnsiTheme="minorHAnsi" w:cstheme="minorHAnsi"/>
          <w:b/>
          <w:bCs/>
          <w:color w:val="000000"/>
          <w:sz w:val="19"/>
          <w:szCs w:val="19"/>
        </w:rPr>
        <w:t>sť</w:t>
      </w:r>
      <w:r w:rsidR="001425DB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r w:rsidR="0050179E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č. </w:t>
      </w:r>
      <w:r w:rsidR="001425DB">
        <w:rPr>
          <w:rFonts w:asciiTheme="minorHAnsi" w:hAnsiTheme="minorHAnsi" w:cstheme="minorHAnsi"/>
          <w:b/>
          <w:bCs/>
          <w:color w:val="000000"/>
          <w:sz w:val="19"/>
          <w:szCs w:val="19"/>
        </w:rPr>
        <w:t>3 – Elektroerozívna rezačka</w:t>
      </w:r>
    </w:p>
    <w:p w14:paraId="50B38DB5" w14:textId="0F6645AC" w:rsidR="009017C8" w:rsidRPr="001425DB" w:rsidRDefault="009017C8" w:rsidP="001425DB">
      <w:pPr>
        <w:pStyle w:val="Odsekzoznamu"/>
        <w:autoSpaceDE w:val="0"/>
        <w:autoSpaceDN w:val="0"/>
        <w:adjustRightInd w:val="0"/>
        <w:spacing w:before="120" w:line="24" w:lineRule="atLeast"/>
        <w:ind w:left="284"/>
        <w:rPr>
          <w:rFonts w:asciiTheme="minorHAnsi" w:hAnsiTheme="minorHAnsi" w:cstheme="minorHAnsi"/>
          <w:bCs/>
          <w:color w:val="000000"/>
          <w:sz w:val="19"/>
          <w:szCs w:val="19"/>
        </w:rPr>
      </w:pPr>
      <w:r w:rsidRPr="009017C8">
        <w:rPr>
          <w:rFonts w:asciiTheme="minorHAnsi" w:hAnsiTheme="minorHAnsi" w:cstheme="minorHAnsi"/>
          <w:bCs/>
          <w:color w:val="000000"/>
          <w:sz w:val="19"/>
          <w:szCs w:val="19"/>
        </w:rPr>
        <w:t>Elektroerozívna rezačka technologické zariadenie na elektroerozívne rezanie, určené pre výrobu tvarovo zložitých priechodzích otvorov, matríc, razníkov, šablón a na rez</w:t>
      </w:r>
      <w:r w:rsidR="001425DB"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anie veľmi tvrdých materiálov. </w:t>
      </w:r>
    </w:p>
    <w:p w14:paraId="760754D9" w14:textId="73B82FBC" w:rsidR="00E44545" w:rsidRPr="001425DB" w:rsidRDefault="009017C8" w:rsidP="001425DB">
      <w:pPr>
        <w:pStyle w:val="Odsekzoznamu"/>
        <w:autoSpaceDE w:val="0"/>
        <w:autoSpaceDN w:val="0"/>
        <w:adjustRightInd w:val="0"/>
        <w:spacing w:before="120" w:line="24" w:lineRule="atLeast"/>
        <w:ind w:left="284"/>
        <w:rPr>
          <w:rFonts w:asciiTheme="minorHAnsi" w:hAnsiTheme="minorHAnsi" w:cstheme="minorHAnsi"/>
          <w:bCs/>
          <w:color w:val="000000"/>
          <w:sz w:val="19"/>
          <w:szCs w:val="19"/>
        </w:rPr>
      </w:pPr>
      <w:r w:rsidRPr="009017C8">
        <w:rPr>
          <w:rFonts w:asciiTheme="minorHAnsi" w:hAnsiTheme="minorHAnsi" w:cstheme="minorHAnsi"/>
          <w:bCs/>
          <w:color w:val="000000"/>
          <w:sz w:val="19"/>
          <w:szCs w:val="19"/>
        </w:rPr>
        <w:t>Množstvo – 1 ks</w:t>
      </w:r>
    </w:p>
    <w:p w14:paraId="4319E97E" w14:textId="1B5CA824" w:rsidR="00E44545" w:rsidRPr="00E44545" w:rsidRDefault="00E44545" w:rsidP="00E44545">
      <w:pPr>
        <w:pStyle w:val="Odsekzoznamu"/>
        <w:autoSpaceDE w:val="0"/>
        <w:autoSpaceDN w:val="0"/>
        <w:adjustRightInd w:val="0"/>
        <w:spacing w:before="120" w:line="24" w:lineRule="atLeast"/>
        <w:ind w:left="284"/>
        <w:rPr>
          <w:rFonts w:asciiTheme="minorHAnsi" w:hAnsiTheme="minorHAnsi" w:cstheme="minorHAnsi"/>
          <w:bCs/>
          <w:color w:val="000000"/>
          <w:sz w:val="19"/>
          <w:szCs w:val="19"/>
        </w:rPr>
      </w:pPr>
      <w:r w:rsidRPr="00E44545">
        <w:rPr>
          <w:rFonts w:asciiTheme="minorHAnsi" w:hAnsiTheme="minorHAnsi" w:cstheme="minorHAnsi"/>
          <w:bCs/>
          <w:color w:val="000000"/>
          <w:sz w:val="19"/>
          <w:szCs w:val="19"/>
        </w:rPr>
        <w:t>Dodatočný kód CPV:</w:t>
      </w:r>
    </w:p>
    <w:p w14:paraId="586E8C08" w14:textId="46ABAD08" w:rsidR="009017C8" w:rsidRDefault="00E44545" w:rsidP="009017C8">
      <w:pPr>
        <w:pStyle w:val="Odsekzoznamu"/>
        <w:autoSpaceDE w:val="0"/>
        <w:autoSpaceDN w:val="0"/>
        <w:adjustRightInd w:val="0"/>
        <w:spacing w:before="120" w:line="24" w:lineRule="atLeast"/>
        <w:ind w:left="284"/>
        <w:rPr>
          <w:rFonts w:asciiTheme="minorHAnsi" w:hAnsiTheme="minorHAnsi" w:cstheme="minorHAnsi"/>
          <w:bCs/>
          <w:color w:val="000000"/>
          <w:sz w:val="19"/>
          <w:szCs w:val="19"/>
        </w:rPr>
      </w:pPr>
      <w:r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42611000-2     </w:t>
      </w:r>
      <w:r w:rsidRPr="00CC246D">
        <w:rPr>
          <w:rFonts w:asciiTheme="minorHAnsi" w:hAnsiTheme="minorHAnsi" w:cstheme="minorHAnsi"/>
          <w:bCs/>
          <w:color w:val="000000"/>
          <w:sz w:val="19"/>
          <w:szCs w:val="19"/>
        </w:rPr>
        <w:t>Špeciálne obrábacie stroje</w:t>
      </w:r>
    </w:p>
    <w:p w14:paraId="66F84287" w14:textId="77777777" w:rsidR="00E44545" w:rsidRDefault="00E44545" w:rsidP="009017C8">
      <w:pPr>
        <w:pStyle w:val="Odsekzoznamu"/>
        <w:autoSpaceDE w:val="0"/>
        <w:autoSpaceDN w:val="0"/>
        <w:adjustRightInd w:val="0"/>
        <w:spacing w:before="120" w:line="24" w:lineRule="atLeast"/>
        <w:ind w:left="284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</w:p>
    <w:p w14:paraId="33CE5FFA" w14:textId="6255337F" w:rsidR="009017C8" w:rsidRPr="001425DB" w:rsidRDefault="009017C8" w:rsidP="001425DB">
      <w:pPr>
        <w:pStyle w:val="Odsekzoznamu"/>
        <w:autoSpaceDE w:val="0"/>
        <w:autoSpaceDN w:val="0"/>
        <w:adjustRightInd w:val="0"/>
        <w:spacing w:before="120" w:line="24" w:lineRule="atLeast"/>
        <w:ind w:left="284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9017C8">
        <w:rPr>
          <w:rFonts w:asciiTheme="minorHAnsi" w:hAnsiTheme="minorHAnsi" w:cstheme="minorHAnsi"/>
          <w:b/>
          <w:bCs/>
          <w:color w:val="000000"/>
          <w:sz w:val="19"/>
          <w:szCs w:val="19"/>
        </w:rPr>
        <w:t>Časť</w:t>
      </w:r>
      <w:r w:rsidR="001425DB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r w:rsidR="0050179E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č. </w:t>
      </w:r>
      <w:r w:rsidR="001425DB">
        <w:rPr>
          <w:rFonts w:asciiTheme="minorHAnsi" w:hAnsiTheme="minorHAnsi" w:cstheme="minorHAnsi"/>
          <w:b/>
          <w:bCs/>
          <w:color w:val="000000"/>
          <w:sz w:val="19"/>
          <w:szCs w:val="19"/>
        </w:rPr>
        <w:t>4 – Popúšťacia pec</w:t>
      </w:r>
    </w:p>
    <w:p w14:paraId="7E5387F8" w14:textId="4A4985AE" w:rsidR="009017C8" w:rsidRPr="001425DB" w:rsidRDefault="009017C8" w:rsidP="001425DB">
      <w:pPr>
        <w:pStyle w:val="Odsekzoznamu"/>
        <w:autoSpaceDE w:val="0"/>
        <w:autoSpaceDN w:val="0"/>
        <w:adjustRightInd w:val="0"/>
        <w:spacing w:before="120" w:line="24" w:lineRule="atLeast"/>
        <w:ind w:left="284"/>
        <w:rPr>
          <w:rFonts w:asciiTheme="minorHAnsi" w:hAnsiTheme="minorHAnsi" w:cstheme="minorHAnsi"/>
          <w:bCs/>
          <w:color w:val="000000"/>
          <w:sz w:val="19"/>
          <w:szCs w:val="19"/>
        </w:rPr>
      </w:pPr>
      <w:r w:rsidRPr="009017C8">
        <w:rPr>
          <w:rFonts w:asciiTheme="minorHAnsi" w:hAnsiTheme="minorHAnsi" w:cstheme="minorHAnsi"/>
          <w:bCs/>
          <w:color w:val="000000"/>
          <w:sz w:val="19"/>
          <w:szCs w:val="19"/>
        </w:rPr>
        <w:t>Popúšťacia pec zariadenie, ktoré bude slúžiť na odstránenie vnútorného napätia, ktoré vzniká v súčiastkach alebo obrobkoch v procese opracovanie. Požadované techn</w:t>
      </w:r>
      <w:r w:rsidR="001425DB">
        <w:rPr>
          <w:rFonts w:asciiTheme="minorHAnsi" w:hAnsiTheme="minorHAnsi" w:cstheme="minorHAnsi"/>
          <w:bCs/>
          <w:color w:val="000000"/>
          <w:sz w:val="19"/>
          <w:szCs w:val="19"/>
        </w:rPr>
        <w:t>ické špecifikácie sú v tabuľke.</w:t>
      </w:r>
    </w:p>
    <w:p w14:paraId="4CCF45F6" w14:textId="4C804C4B" w:rsidR="009017C8" w:rsidRPr="001425DB" w:rsidRDefault="009017C8" w:rsidP="001425DB">
      <w:pPr>
        <w:pStyle w:val="Odsekzoznamu"/>
        <w:autoSpaceDE w:val="0"/>
        <w:autoSpaceDN w:val="0"/>
        <w:adjustRightInd w:val="0"/>
        <w:spacing w:before="120" w:line="24" w:lineRule="atLeast"/>
        <w:ind w:left="284"/>
        <w:rPr>
          <w:rFonts w:asciiTheme="minorHAnsi" w:hAnsiTheme="minorHAnsi" w:cstheme="minorHAnsi"/>
          <w:bCs/>
          <w:color w:val="000000"/>
          <w:sz w:val="19"/>
          <w:szCs w:val="19"/>
        </w:rPr>
      </w:pPr>
      <w:r w:rsidRPr="009017C8">
        <w:rPr>
          <w:rFonts w:asciiTheme="minorHAnsi" w:hAnsiTheme="minorHAnsi" w:cstheme="minorHAnsi"/>
          <w:bCs/>
          <w:color w:val="000000"/>
          <w:sz w:val="19"/>
          <w:szCs w:val="19"/>
        </w:rPr>
        <w:t>Množstvo – 1 ks</w:t>
      </w:r>
    </w:p>
    <w:p w14:paraId="128A42B8" w14:textId="77777777" w:rsidR="00E44545" w:rsidRPr="00E44545" w:rsidRDefault="00E44545" w:rsidP="00E44545">
      <w:pPr>
        <w:pStyle w:val="Odsekzoznamu"/>
        <w:autoSpaceDE w:val="0"/>
        <w:autoSpaceDN w:val="0"/>
        <w:adjustRightInd w:val="0"/>
        <w:spacing w:before="120" w:line="24" w:lineRule="atLeast"/>
        <w:ind w:left="284"/>
        <w:rPr>
          <w:rFonts w:asciiTheme="minorHAnsi" w:hAnsiTheme="minorHAnsi" w:cstheme="minorHAnsi"/>
          <w:bCs/>
          <w:color w:val="000000"/>
          <w:sz w:val="19"/>
          <w:szCs w:val="19"/>
        </w:rPr>
      </w:pPr>
      <w:r w:rsidRPr="00E44545">
        <w:rPr>
          <w:rFonts w:asciiTheme="minorHAnsi" w:hAnsiTheme="minorHAnsi" w:cstheme="minorHAnsi"/>
          <w:bCs/>
          <w:color w:val="000000"/>
          <w:sz w:val="19"/>
          <w:szCs w:val="19"/>
        </w:rPr>
        <w:t>Dodatočný kód CPV:</w:t>
      </w:r>
    </w:p>
    <w:p w14:paraId="097693A3" w14:textId="77777777" w:rsidR="00E44545" w:rsidRDefault="00E44545" w:rsidP="009017C8">
      <w:pPr>
        <w:pStyle w:val="Odsekzoznamu"/>
        <w:autoSpaceDE w:val="0"/>
        <w:autoSpaceDN w:val="0"/>
        <w:adjustRightInd w:val="0"/>
        <w:spacing w:before="120" w:line="24" w:lineRule="atLeast"/>
        <w:ind w:left="284"/>
        <w:rPr>
          <w:rFonts w:asciiTheme="minorHAnsi" w:hAnsiTheme="minorHAnsi" w:cstheme="minorHAnsi"/>
          <w:bCs/>
          <w:color w:val="000000"/>
          <w:sz w:val="19"/>
          <w:szCs w:val="19"/>
        </w:rPr>
      </w:pPr>
      <w:r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42942000-1     </w:t>
      </w:r>
      <w:r w:rsidRPr="00CC246D">
        <w:rPr>
          <w:rFonts w:asciiTheme="minorHAnsi" w:hAnsiTheme="minorHAnsi" w:cstheme="minorHAnsi"/>
          <w:bCs/>
          <w:color w:val="000000"/>
          <w:sz w:val="19"/>
          <w:szCs w:val="19"/>
        </w:rPr>
        <w:t>Pece a príslušenstvo</w:t>
      </w:r>
      <w:r w:rsidRPr="000D6A3B"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 </w:t>
      </w:r>
    </w:p>
    <w:p w14:paraId="681F6417" w14:textId="77777777" w:rsidR="00663B1A" w:rsidRDefault="00663B1A" w:rsidP="00663B1A">
      <w:pPr>
        <w:pStyle w:val="Odsekzoznamu"/>
        <w:autoSpaceDE w:val="0"/>
        <w:autoSpaceDN w:val="0"/>
        <w:adjustRightInd w:val="0"/>
        <w:spacing w:before="120" w:line="24" w:lineRule="atLeast"/>
        <w:rPr>
          <w:rFonts w:asciiTheme="minorHAnsi" w:hAnsiTheme="minorHAnsi" w:cstheme="minorHAnsi"/>
          <w:bCs/>
          <w:color w:val="000000"/>
          <w:sz w:val="19"/>
          <w:szCs w:val="19"/>
        </w:rPr>
      </w:pPr>
    </w:p>
    <w:p w14:paraId="21B730A2" w14:textId="175157EC" w:rsidR="00C377F8" w:rsidRDefault="00E44545" w:rsidP="007701AD">
      <w:pPr>
        <w:pStyle w:val="Zkladntext"/>
        <w:ind w:left="284"/>
        <w:rPr>
          <w:b/>
          <w:szCs w:val="19"/>
        </w:rPr>
      </w:pPr>
      <w:r>
        <w:rPr>
          <w:b/>
          <w:szCs w:val="19"/>
        </w:rPr>
        <w:t xml:space="preserve">Technické požiadavky </w:t>
      </w:r>
      <w:proofErr w:type="gramStart"/>
      <w:r>
        <w:rPr>
          <w:b/>
          <w:szCs w:val="19"/>
        </w:rPr>
        <w:t>na</w:t>
      </w:r>
      <w:proofErr w:type="gramEnd"/>
      <w:r>
        <w:rPr>
          <w:b/>
          <w:szCs w:val="19"/>
        </w:rPr>
        <w:t xml:space="preserve"> poredmet zákazky je v prílohe č. 1 Opis predmetu zákazky. </w:t>
      </w:r>
    </w:p>
    <w:p w14:paraId="6D932772" w14:textId="77777777" w:rsidR="001425DB" w:rsidRPr="001425DB" w:rsidRDefault="001425DB" w:rsidP="00564DDC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before="120" w:after="120" w:line="24" w:lineRule="atLeast"/>
        <w:ind w:left="284" w:hanging="284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1425DB">
        <w:rPr>
          <w:rFonts w:asciiTheme="minorHAnsi" w:hAnsiTheme="minorHAnsi" w:cstheme="minorHAnsi"/>
          <w:b/>
          <w:bCs/>
          <w:color w:val="000000"/>
          <w:sz w:val="19"/>
          <w:szCs w:val="19"/>
        </w:rPr>
        <w:t>Lehota a miesto dodania jednotlivých častí predmetu zákazky</w:t>
      </w:r>
    </w:p>
    <w:p w14:paraId="5645C424" w14:textId="5B86B80D" w:rsidR="001425DB" w:rsidRDefault="001425DB" w:rsidP="001425DB">
      <w:pPr>
        <w:autoSpaceDE w:val="0"/>
        <w:autoSpaceDN w:val="0"/>
        <w:adjustRightInd w:val="0"/>
        <w:spacing w:line="24" w:lineRule="atLeast"/>
        <w:ind w:left="284"/>
        <w:rPr>
          <w:rFonts w:asciiTheme="minorHAnsi" w:hAnsiTheme="minorHAnsi" w:cstheme="minorHAnsi"/>
          <w:bCs/>
          <w:color w:val="000000"/>
          <w:szCs w:val="19"/>
        </w:rPr>
      </w:pPr>
      <w:r>
        <w:rPr>
          <w:rFonts w:asciiTheme="minorHAnsi" w:hAnsiTheme="minorHAnsi" w:cstheme="minorHAnsi"/>
          <w:bCs/>
          <w:color w:val="000000"/>
          <w:szCs w:val="19"/>
        </w:rPr>
        <w:t xml:space="preserve">Lehota dodania všetkých častí predmetu zákazky: </w:t>
      </w:r>
    </w:p>
    <w:p w14:paraId="08F14A3F" w14:textId="77777777" w:rsidR="001425DB" w:rsidRPr="001425DB" w:rsidRDefault="000D6A3B" w:rsidP="001425DB">
      <w:pPr>
        <w:autoSpaceDE w:val="0"/>
        <w:autoSpaceDN w:val="0"/>
        <w:adjustRightInd w:val="0"/>
        <w:spacing w:line="24" w:lineRule="atLeast"/>
        <w:ind w:left="284"/>
        <w:rPr>
          <w:rFonts w:asciiTheme="minorHAnsi" w:hAnsiTheme="minorHAnsi" w:cstheme="minorHAnsi"/>
          <w:b/>
          <w:bCs/>
          <w:color w:val="000000"/>
          <w:szCs w:val="19"/>
        </w:rPr>
      </w:pPr>
      <w:proofErr w:type="gramStart"/>
      <w:r w:rsidRPr="001425DB">
        <w:rPr>
          <w:rFonts w:asciiTheme="minorHAnsi" w:hAnsiTheme="minorHAnsi" w:cstheme="minorHAnsi"/>
          <w:b/>
          <w:bCs/>
          <w:color w:val="000000"/>
          <w:szCs w:val="19"/>
        </w:rPr>
        <w:t>do</w:t>
      </w:r>
      <w:proofErr w:type="gramEnd"/>
      <w:r w:rsidRPr="001425DB">
        <w:rPr>
          <w:rFonts w:asciiTheme="minorHAnsi" w:hAnsiTheme="minorHAnsi" w:cstheme="minorHAnsi"/>
          <w:b/>
          <w:bCs/>
          <w:color w:val="000000"/>
          <w:szCs w:val="19"/>
        </w:rPr>
        <w:t xml:space="preserve"> 4 mesiacov odo dňa nadobudnutia účinnosti</w:t>
      </w:r>
      <w:r w:rsidR="001425DB" w:rsidRPr="001425DB">
        <w:rPr>
          <w:rFonts w:asciiTheme="minorHAnsi" w:hAnsiTheme="minorHAnsi" w:cstheme="minorHAnsi"/>
          <w:b/>
          <w:bCs/>
          <w:color w:val="000000"/>
          <w:szCs w:val="19"/>
        </w:rPr>
        <w:t xml:space="preserve"> kúpnej</w:t>
      </w:r>
      <w:r w:rsidRPr="001425DB">
        <w:rPr>
          <w:rFonts w:asciiTheme="minorHAnsi" w:hAnsiTheme="minorHAnsi" w:cstheme="minorHAnsi"/>
          <w:b/>
          <w:bCs/>
          <w:color w:val="000000"/>
          <w:szCs w:val="19"/>
        </w:rPr>
        <w:t xml:space="preserve"> zmluvy</w:t>
      </w:r>
    </w:p>
    <w:p w14:paraId="60306286" w14:textId="77777777" w:rsidR="00AF19F6" w:rsidRDefault="000D6A3B" w:rsidP="001425DB">
      <w:pPr>
        <w:autoSpaceDE w:val="0"/>
        <w:autoSpaceDN w:val="0"/>
        <w:adjustRightInd w:val="0"/>
        <w:spacing w:line="24" w:lineRule="atLeast"/>
        <w:ind w:left="284"/>
        <w:rPr>
          <w:rFonts w:asciiTheme="minorHAnsi" w:hAnsiTheme="minorHAnsi" w:cstheme="minorHAnsi"/>
          <w:b/>
          <w:bCs/>
          <w:color w:val="000000"/>
          <w:szCs w:val="19"/>
        </w:rPr>
      </w:pPr>
      <w:r w:rsidRPr="001425DB">
        <w:rPr>
          <w:rFonts w:asciiTheme="minorHAnsi" w:hAnsiTheme="minorHAnsi" w:cstheme="minorHAnsi"/>
          <w:bCs/>
          <w:color w:val="000000"/>
          <w:szCs w:val="19"/>
        </w:rPr>
        <w:t>Miesto dodania</w:t>
      </w:r>
      <w:r w:rsidR="00AF19F6">
        <w:rPr>
          <w:rFonts w:asciiTheme="minorHAnsi" w:hAnsiTheme="minorHAnsi" w:cstheme="minorHAnsi"/>
          <w:bCs/>
          <w:color w:val="000000"/>
          <w:szCs w:val="19"/>
        </w:rPr>
        <w:t xml:space="preserve"> všetkých častí</w:t>
      </w:r>
      <w:r w:rsidRPr="001425DB">
        <w:rPr>
          <w:rFonts w:asciiTheme="minorHAnsi" w:hAnsiTheme="minorHAnsi" w:cstheme="minorHAnsi"/>
          <w:bCs/>
          <w:color w:val="000000"/>
          <w:szCs w:val="19"/>
        </w:rPr>
        <w:t xml:space="preserve"> predmetu zákazky</w:t>
      </w:r>
      <w:r w:rsidRPr="001425DB">
        <w:rPr>
          <w:rFonts w:asciiTheme="minorHAnsi" w:hAnsiTheme="minorHAnsi" w:cstheme="minorHAnsi"/>
          <w:b/>
          <w:bCs/>
          <w:color w:val="000000"/>
          <w:szCs w:val="19"/>
        </w:rPr>
        <w:t xml:space="preserve">: </w:t>
      </w:r>
    </w:p>
    <w:p w14:paraId="7A6A5F5E" w14:textId="0708800E" w:rsidR="000D6A3B" w:rsidRDefault="000D6A3B" w:rsidP="00AF19F6">
      <w:pPr>
        <w:autoSpaceDE w:val="0"/>
        <w:autoSpaceDN w:val="0"/>
        <w:adjustRightInd w:val="0"/>
        <w:spacing w:line="24" w:lineRule="atLeast"/>
        <w:ind w:left="284"/>
        <w:rPr>
          <w:rFonts w:asciiTheme="minorHAnsi" w:hAnsiTheme="minorHAnsi" w:cstheme="minorHAnsi"/>
          <w:b/>
          <w:bCs/>
          <w:color w:val="000000"/>
          <w:szCs w:val="19"/>
        </w:rPr>
      </w:pPr>
      <w:r w:rsidRPr="00AF19F6">
        <w:rPr>
          <w:rFonts w:asciiTheme="minorHAnsi" w:hAnsiTheme="minorHAnsi" w:cstheme="minorHAnsi"/>
          <w:b/>
          <w:bCs/>
          <w:color w:val="000000"/>
          <w:szCs w:val="19"/>
        </w:rPr>
        <w:t>ALCAST - Aluminium Foundry, s.r.o.</w:t>
      </w:r>
      <w:r w:rsidR="00AF19F6" w:rsidRPr="00AF19F6">
        <w:rPr>
          <w:rFonts w:asciiTheme="minorHAnsi" w:hAnsiTheme="minorHAnsi" w:cstheme="minorHAnsi"/>
          <w:b/>
          <w:bCs/>
          <w:color w:val="000000"/>
          <w:szCs w:val="19"/>
        </w:rPr>
        <w:t xml:space="preserve">, </w:t>
      </w:r>
      <w:r w:rsidRPr="00AF19F6">
        <w:rPr>
          <w:rFonts w:asciiTheme="minorHAnsi" w:hAnsiTheme="minorHAnsi" w:cstheme="minorHAnsi"/>
          <w:b/>
          <w:bCs/>
          <w:color w:val="000000"/>
          <w:szCs w:val="19"/>
        </w:rPr>
        <w:t xml:space="preserve">Jasenovská   346, 066 01 Humenné   </w:t>
      </w:r>
    </w:p>
    <w:p w14:paraId="6C254FEE" w14:textId="77777777" w:rsidR="00A83F51" w:rsidRPr="00AF19F6" w:rsidRDefault="00A83F51" w:rsidP="00AF19F6">
      <w:pPr>
        <w:autoSpaceDE w:val="0"/>
        <w:autoSpaceDN w:val="0"/>
        <w:adjustRightInd w:val="0"/>
        <w:spacing w:line="24" w:lineRule="atLeast"/>
        <w:ind w:left="284"/>
        <w:rPr>
          <w:rFonts w:asciiTheme="minorHAnsi" w:hAnsiTheme="minorHAnsi" w:cstheme="minorHAnsi"/>
          <w:b/>
          <w:bCs/>
          <w:color w:val="000000"/>
          <w:szCs w:val="19"/>
        </w:rPr>
      </w:pPr>
    </w:p>
    <w:p w14:paraId="7BE6D430" w14:textId="36CE1069" w:rsidR="00EC44C3" w:rsidRPr="00EC44C3" w:rsidRDefault="00EC44C3" w:rsidP="00564DDC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before="120" w:after="120" w:line="24" w:lineRule="atLeast"/>
        <w:ind w:left="284" w:hanging="284"/>
        <w:contextualSpacing w:val="0"/>
        <w:rPr>
          <w:rFonts w:asciiTheme="minorHAnsi" w:hAnsiTheme="minorHAnsi" w:cstheme="minorHAnsi"/>
          <w:b/>
          <w:bCs/>
          <w:color w:val="000000"/>
          <w:szCs w:val="19"/>
        </w:rPr>
      </w:pPr>
      <w:r w:rsidRPr="00EC44C3">
        <w:rPr>
          <w:rFonts w:asciiTheme="minorHAnsi" w:hAnsiTheme="minorHAnsi" w:cstheme="minorHAnsi"/>
          <w:b/>
          <w:bCs/>
          <w:color w:val="000000"/>
          <w:sz w:val="19"/>
          <w:szCs w:val="19"/>
        </w:rPr>
        <w:t>Zdroj finančných prostriedkov</w:t>
      </w:r>
    </w:p>
    <w:p w14:paraId="3880B4D3" w14:textId="684B78AA" w:rsidR="00EC44C3" w:rsidRDefault="00EC44C3" w:rsidP="00EC44C3">
      <w:pPr>
        <w:pStyle w:val="Odsekzoznamu"/>
        <w:adjustRightInd w:val="0"/>
        <w:spacing w:before="120" w:line="24" w:lineRule="atLeast"/>
        <w:ind w:left="284"/>
        <w:rPr>
          <w:rFonts w:asciiTheme="minorHAnsi" w:hAnsiTheme="minorHAnsi" w:cstheme="minorHAnsi"/>
          <w:bCs/>
          <w:color w:val="000000"/>
          <w:sz w:val="19"/>
          <w:szCs w:val="19"/>
        </w:rPr>
      </w:pPr>
      <w:r w:rsidRPr="00EC44C3">
        <w:rPr>
          <w:rFonts w:asciiTheme="minorHAnsi" w:hAnsiTheme="minorHAnsi" w:cstheme="minorHAnsi"/>
          <w:bCs/>
          <w:color w:val="000000"/>
          <w:sz w:val="19"/>
          <w:szCs w:val="19"/>
        </w:rPr>
        <w:t>Zákazka bude spolufinancovaná z Európs</w:t>
      </w:r>
      <w:r w:rsidR="00506AFE">
        <w:rPr>
          <w:rFonts w:asciiTheme="minorHAnsi" w:hAnsiTheme="minorHAnsi" w:cstheme="minorHAnsi"/>
          <w:bCs/>
          <w:color w:val="000000"/>
          <w:sz w:val="19"/>
          <w:szCs w:val="19"/>
        </w:rPr>
        <w:t>keho fondu regionálneho rozvoja</w:t>
      </w:r>
      <w:r w:rsidRPr="00EC44C3"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, v rámci Operačného programu Výskum a inovácie, Prioritná os: 3 Posilnenie konkurencieschopnosti a rastu MSP a  z vlastných zdrojov na základe </w:t>
      </w:r>
      <w:r w:rsidR="00DB4BEF"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Dodatku č. 1 k </w:t>
      </w:r>
      <w:r w:rsidRPr="00EC44C3">
        <w:rPr>
          <w:rFonts w:asciiTheme="minorHAnsi" w:hAnsiTheme="minorHAnsi" w:cstheme="minorHAnsi"/>
          <w:bCs/>
          <w:color w:val="000000"/>
          <w:sz w:val="19"/>
          <w:szCs w:val="19"/>
        </w:rPr>
        <w:t>Zmluv</w:t>
      </w:r>
      <w:r w:rsidR="00DB4BEF">
        <w:rPr>
          <w:rFonts w:asciiTheme="minorHAnsi" w:hAnsiTheme="minorHAnsi" w:cstheme="minorHAnsi"/>
          <w:bCs/>
          <w:color w:val="000000"/>
          <w:sz w:val="19"/>
          <w:szCs w:val="19"/>
        </w:rPr>
        <w:t>e</w:t>
      </w:r>
      <w:r w:rsidRPr="00EC44C3"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 o poskytnutí NFP č. </w:t>
      </w:r>
      <w:r w:rsidR="00DB4BEF"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Val/DP/2016/3.1.1-03/I130, </w:t>
      </w:r>
      <w:r w:rsidRPr="00EC44C3"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 kód projektu </w:t>
      </w:r>
      <w:r w:rsidR="00C871CF">
        <w:rPr>
          <w:rFonts w:asciiTheme="minorHAnsi" w:hAnsiTheme="minorHAnsi" w:cstheme="minorHAnsi"/>
          <w:bCs/>
          <w:color w:val="000000"/>
          <w:sz w:val="19"/>
          <w:szCs w:val="19"/>
        </w:rPr>
        <w:t>: 313031I130</w:t>
      </w:r>
      <w:r w:rsidRPr="00EC44C3">
        <w:rPr>
          <w:rFonts w:asciiTheme="minorHAnsi" w:hAnsiTheme="minorHAnsi" w:cstheme="minorHAnsi"/>
          <w:bCs/>
          <w:color w:val="000000"/>
          <w:sz w:val="19"/>
          <w:szCs w:val="19"/>
        </w:rPr>
        <w:t>.</w:t>
      </w:r>
    </w:p>
    <w:p w14:paraId="7726EC9E" w14:textId="77777777" w:rsidR="00EC44C3" w:rsidRPr="00EC44C3" w:rsidRDefault="00EC44C3" w:rsidP="00EC44C3">
      <w:pPr>
        <w:pStyle w:val="Odsekzoznamu"/>
        <w:adjustRightInd w:val="0"/>
        <w:spacing w:before="120" w:line="24" w:lineRule="atLeast"/>
        <w:ind w:left="284"/>
        <w:rPr>
          <w:rFonts w:asciiTheme="minorHAnsi" w:hAnsiTheme="minorHAnsi" w:cstheme="minorHAnsi"/>
          <w:bCs/>
          <w:color w:val="000000"/>
          <w:sz w:val="19"/>
          <w:szCs w:val="19"/>
        </w:rPr>
      </w:pPr>
    </w:p>
    <w:p w14:paraId="3474FC0B" w14:textId="120870AA" w:rsidR="000D6A3B" w:rsidRPr="00A83F51" w:rsidRDefault="000D6A3B" w:rsidP="00503734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before="120" w:line="24" w:lineRule="atLeast"/>
        <w:ind w:left="284" w:hanging="284"/>
        <w:rPr>
          <w:rFonts w:asciiTheme="minorHAnsi" w:hAnsiTheme="minorHAnsi" w:cstheme="minorHAnsi"/>
          <w:b/>
          <w:bCs/>
          <w:color w:val="000000"/>
          <w:szCs w:val="19"/>
        </w:rPr>
      </w:pPr>
      <w:r w:rsidRPr="00A83F51">
        <w:rPr>
          <w:rFonts w:asciiTheme="minorHAnsi" w:hAnsiTheme="minorHAnsi" w:cstheme="minorHAnsi"/>
          <w:b/>
          <w:color w:val="000000"/>
          <w:sz w:val="19"/>
          <w:szCs w:val="19"/>
        </w:rPr>
        <w:t>Komplexnosť dodania tovaru</w:t>
      </w:r>
    </w:p>
    <w:p w14:paraId="7BE808AD" w14:textId="76F0A339" w:rsidR="00CA0CBB" w:rsidRDefault="000D6A3B" w:rsidP="007701AD">
      <w:pPr>
        <w:pStyle w:val="Odsekzoznamu"/>
        <w:autoSpaceDE w:val="0"/>
        <w:autoSpaceDN w:val="0"/>
        <w:adjustRightInd w:val="0"/>
        <w:spacing w:before="120" w:line="24" w:lineRule="atLeast"/>
        <w:ind w:left="284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0D6A3B">
        <w:rPr>
          <w:rFonts w:asciiTheme="minorHAnsi" w:hAnsiTheme="minorHAnsi" w:cstheme="minorHAnsi"/>
          <w:color w:val="000000"/>
          <w:sz w:val="19"/>
          <w:szCs w:val="19"/>
        </w:rPr>
        <w:t xml:space="preserve">Zákazka sa delí na </w:t>
      </w:r>
      <w:r w:rsidR="00C871CF">
        <w:rPr>
          <w:rFonts w:asciiTheme="minorHAnsi" w:hAnsiTheme="minorHAnsi" w:cstheme="minorHAnsi"/>
          <w:color w:val="000000"/>
          <w:sz w:val="19"/>
          <w:szCs w:val="19"/>
        </w:rPr>
        <w:t xml:space="preserve">štyri </w:t>
      </w:r>
      <w:r w:rsidRPr="000D6A3B">
        <w:rPr>
          <w:rFonts w:asciiTheme="minorHAnsi" w:hAnsiTheme="minorHAnsi" w:cstheme="minorHAnsi"/>
          <w:color w:val="000000"/>
          <w:sz w:val="19"/>
          <w:szCs w:val="19"/>
        </w:rPr>
        <w:t xml:space="preserve">samostatné časti. Ponuky možno predložiť na jednu časť, niekoľko častí alebo všetky časti. </w:t>
      </w:r>
      <w:r w:rsidR="00A83F51">
        <w:rPr>
          <w:rFonts w:asciiTheme="minorHAnsi" w:hAnsiTheme="minorHAnsi" w:cstheme="minorHAnsi"/>
          <w:color w:val="000000"/>
          <w:sz w:val="19"/>
          <w:szCs w:val="19"/>
        </w:rPr>
        <w:t xml:space="preserve">Zadávateľ zákazky neobmedzuje </w:t>
      </w:r>
      <w:r w:rsidR="00A83F51" w:rsidRPr="00A83F51">
        <w:rPr>
          <w:rFonts w:asciiTheme="minorHAnsi" w:hAnsiTheme="minorHAnsi" w:cstheme="minorHAnsi"/>
          <w:color w:val="000000"/>
          <w:sz w:val="19"/>
          <w:szCs w:val="19"/>
        </w:rPr>
        <w:t>počet častí, ktoré možno zadať jednému uchádzačovi. Výsledkom verejného obstarávania bude uzavretie kúpnej zmluvy na každú časť osobitne, prípadne aj kombináciou jednotlivých častí.</w:t>
      </w:r>
    </w:p>
    <w:p w14:paraId="08B2B89F" w14:textId="77777777" w:rsidR="007701AD" w:rsidRPr="007701AD" w:rsidRDefault="007701AD" w:rsidP="007701AD">
      <w:pPr>
        <w:pStyle w:val="Odsekzoznamu"/>
        <w:autoSpaceDE w:val="0"/>
        <w:autoSpaceDN w:val="0"/>
        <w:adjustRightInd w:val="0"/>
        <w:spacing w:line="24" w:lineRule="atLeast"/>
        <w:ind w:left="284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</w:p>
    <w:p w14:paraId="428AD120" w14:textId="77777777" w:rsidR="00CA0CBB" w:rsidRPr="00CA0CBB" w:rsidRDefault="00655F19" w:rsidP="00503734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before="120" w:line="24" w:lineRule="atLeast"/>
        <w:ind w:left="284" w:hanging="284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A0CBB">
        <w:rPr>
          <w:rFonts w:asciiTheme="minorHAnsi" w:hAnsiTheme="minorHAnsi" w:cstheme="minorHAnsi"/>
          <w:b/>
          <w:bCs/>
          <w:color w:val="000000"/>
          <w:sz w:val="19"/>
          <w:szCs w:val="19"/>
        </w:rPr>
        <w:t>Typ zmluvy, ktorá bude vý</w:t>
      </w:r>
      <w:r w:rsidR="00CA0CBB">
        <w:rPr>
          <w:rFonts w:asciiTheme="minorHAnsi" w:hAnsiTheme="minorHAnsi" w:cstheme="minorHAnsi"/>
          <w:b/>
          <w:bCs/>
          <w:color w:val="000000"/>
          <w:sz w:val="19"/>
          <w:szCs w:val="19"/>
        </w:rPr>
        <w:t>sledkom verejného obstarávania</w:t>
      </w:r>
    </w:p>
    <w:p w14:paraId="10CC6569" w14:textId="31747235" w:rsidR="00CA0CBB" w:rsidRDefault="00CA0CBB" w:rsidP="00CA0CBB">
      <w:pPr>
        <w:pStyle w:val="Odsekzoznamu"/>
        <w:autoSpaceDE w:val="0"/>
        <w:autoSpaceDN w:val="0"/>
        <w:adjustRightInd w:val="0"/>
        <w:spacing w:before="120" w:line="24" w:lineRule="atLeast"/>
        <w:ind w:left="284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A0CBB">
        <w:rPr>
          <w:rFonts w:asciiTheme="minorHAnsi" w:hAnsiTheme="minorHAnsi" w:cstheme="minorHAnsi"/>
          <w:color w:val="000000"/>
          <w:sz w:val="19"/>
          <w:szCs w:val="19"/>
        </w:rPr>
        <w:t xml:space="preserve">Výsledkom obstarávania jednotlivých častí zákazky bude uzavretie </w:t>
      </w:r>
      <w:r w:rsidR="0057680E" w:rsidRPr="00CA0CBB">
        <w:rPr>
          <w:rFonts w:asciiTheme="minorHAnsi" w:hAnsiTheme="minorHAnsi" w:cstheme="minorHAnsi"/>
          <w:color w:val="000000"/>
          <w:sz w:val="19"/>
          <w:szCs w:val="19"/>
        </w:rPr>
        <w:t xml:space="preserve">Kúpnej zmluvy </w:t>
      </w:r>
      <w:r w:rsidRPr="00CA0CBB">
        <w:rPr>
          <w:rFonts w:asciiTheme="minorHAnsi" w:hAnsiTheme="minorHAnsi" w:cstheme="minorHAnsi"/>
          <w:color w:val="000000"/>
          <w:sz w:val="19"/>
          <w:szCs w:val="19"/>
        </w:rPr>
        <w:t>(</w:t>
      </w:r>
      <w:r w:rsidR="0057680E" w:rsidRPr="00CA0CBB">
        <w:rPr>
          <w:rFonts w:asciiTheme="minorHAnsi" w:hAnsiTheme="minorHAnsi" w:cstheme="minorHAnsi"/>
          <w:color w:val="000000"/>
          <w:sz w:val="19"/>
          <w:szCs w:val="19"/>
        </w:rPr>
        <w:t>Kúpnych zmlúv</w:t>
      </w:r>
      <w:r w:rsidRPr="00CA0CBB">
        <w:rPr>
          <w:rFonts w:asciiTheme="minorHAnsi" w:hAnsiTheme="minorHAnsi" w:cstheme="minorHAnsi"/>
          <w:color w:val="000000"/>
          <w:sz w:val="19"/>
          <w:szCs w:val="19"/>
        </w:rPr>
        <w:t xml:space="preserve">) podľa § 409 a nasl. Obchodného zákonníka č. 513/1991 Zb. v znení neskorších predpisov. </w:t>
      </w:r>
    </w:p>
    <w:p w14:paraId="397DA4A0" w14:textId="17B5E938" w:rsidR="00681E37" w:rsidRPr="00CA0CBB" w:rsidRDefault="00681E37" w:rsidP="00CA0CBB">
      <w:pPr>
        <w:pStyle w:val="Odsekzoznamu"/>
        <w:autoSpaceDE w:val="0"/>
        <w:autoSpaceDN w:val="0"/>
        <w:adjustRightInd w:val="0"/>
        <w:spacing w:before="120" w:line="24" w:lineRule="atLeast"/>
        <w:ind w:left="284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>
        <w:rPr>
          <w:rFonts w:asciiTheme="minorHAnsi" w:hAnsiTheme="minorHAnsi" w:cstheme="minorHAnsi"/>
          <w:color w:val="000000"/>
          <w:sz w:val="19"/>
          <w:szCs w:val="19"/>
        </w:rPr>
        <w:t xml:space="preserve">Návrh kúpnej zmluvy na jednotlivé časti predmetu zákazky je v prílohe č. </w:t>
      </w:r>
      <w:r w:rsidR="00506AFE">
        <w:rPr>
          <w:rFonts w:asciiTheme="minorHAnsi" w:hAnsiTheme="minorHAnsi" w:cstheme="minorHAnsi"/>
          <w:color w:val="000000"/>
          <w:sz w:val="19"/>
          <w:szCs w:val="19"/>
        </w:rPr>
        <w:t>4</w:t>
      </w:r>
      <w:r>
        <w:rPr>
          <w:rFonts w:asciiTheme="minorHAnsi" w:hAnsiTheme="minorHAnsi" w:cstheme="minorHAnsi"/>
          <w:color w:val="000000"/>
          <w:sz w:val="19"/>
          <w:szCs w:val="19"/>
        </w:rPr>
        <w:t xml:space="preserve"> tejto výzvy.</w:t>
      </w:r>
    </w:p>
    <w:p w14:paraId="63031C5C" w14:textId="478122DE" w:rsidR="007701AD" w:rsidRDefault="00CA0CBB" w:rsidP="005A2ACA">
      <w:pPr>
        <w:pStyle w:val="Odsekzoznamu"/>
        <w:autoSpaceDE w:val="0"/>
        <w:autoSpaceDN w:val="0"/>
        <w:adjustRightInd w:val="0"/>
        <w:spacing w:before="120" w:line="24" w:lineRule="atLeast"/>
        <w:ind w:left="284"/>
        <w:rPr>
          <w:rFonts w:asciiTheme="minorHAnsi" w:hAnsiTheme="minorHAnsi" w:cstheme="minorHAnsi"/>
          <w:color w:val="000000"/>
          <w:sz w:val="19"/>
          <w:szCs w:val="19"/>
        </w:rPr>
      </w:pPr>
      <w:r w:rsidRPr="00CA0CBB">
        <w:rPr>
          <w:rFonts w:asciiTheme="minorHAnsi" w:hAnsiTheme="minorHAnsi" w:cstheme="minorHAnsi"/>
          <w:color w:val="000000"/>
          <w:sz w:val="19"/>
          <w:szCs w:val="19"/>
        </w:rPr>
        <w:t>Trvanie zmluvy: 4 mesiace odo dňa nadobudnutia účinnosti zmluvy</w:t>
      </w:r>
    </w:p>
    <w:p w14:paraId="40238586" w14:textId="6B7D4B0E" w:rsidR="005A2ACA" w:rsidRDefault="005A2ACA" w:rsidP="005A2ACA">
      <w:pPr>
        <w:pStyle w:val="Odsekzoznamu"/>
        <w:autoSpaceDE w:val="0"/>
        <w:autoSpaceDN w:val="0"/>
        <w:adjustRightInd w:val="0"/>
        <w:spacing w:before="120" w:line="24" w:lineRule="atLeast"/>
        <w:ind w:left="284"/>
        <w:rPr>
          <w:rFonts w:asciiTheme="minorHAnsi" w:hAnsiTheme="minorHAnsi" w:cstheme="minorHAnsi"/>
          <w:color w:val="000000"/>
          <w:sz w:val="19"/>
          <w:szCs w:val="19"/>
        </w:rPr>
      </w:pPr>
    </w:p>
    <w:p w14:paraId="40B5530B" w14:textId="56BE454A" w:rsidR="005A2ACA" w:rsidRDefault="005A2ACA" w:rsidP="005A2ACA">
      <w:pPr>
        <w:pStyle w:val="Odsekzoznamu"/>
        <w:autoSpaceDE w:val="0"/>
        <w:autoSpaceDN w:val="0"/>
        <w:adjustRightInd w:val="0"/>
        <w:spacing w:before="120" w:line="24" w:lineRule="atLeast"/>
        <w:ind w:left="284"/>
        <w:rPr>
          <w:rFonts w:asciiTheme="minorHAnsi" w:hAnsiTheme="minorHAnsi" w:cstheme="minorHAnsi"/>
          <w:color w:val="000000"/>
          <w:sz w:val="19"/>
          <w:szCs w:val="19"/>
        </w:rPr>
      </w:pPr>
    </w:p>
    <w:p w14:paraId="5C751DE5" w14:textId="77777777" w:rsidR="005A2ACA" w:rsidRPr="005A2ACA" w:rsidRDefault="005A2ACA" w:rsidP="005A2ACA">
      <w:pPr>
        <w:pStyle w:val="Odsekzoznamu"/>
        <w:autoSpaceDE w:val="0"/>
        <w:autoSpaceDN w:val="0"/>
        <w:adjustRightInd w:val="0"/>
        <w:spacing w:before="120" w:line="24" w:lineRule="atLeast"/>
        <w:ind w:left="284"/>
        <w:rPr>
          <w:rFonts w:asciiTheme="minorHAnsi" w:hAnsiTheme="minorHAnsi" w:cstheme="minorHAnsi"/>
          <w:color w:val="000000"/>
          <w:sz w:val="19"/>
          <w:szCs w:val="19"/>
        </w:rPr>
      </w:pPr>
    </w:p>
    <w:p w14:paraId="3415ABC5" w14:textId="64ADDA18" w:rsidR="008449A4" w:rsidRDefault="007701AD" w:rsidP="00503734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before="120" w:line="24" w:lineRule="atLeast"/>
        <w:ind w:left="284" w:hanging="284"/>
        <w:contextualSpacing w:val="0"/>
        <w:rPr>
          <w:rFonts w:asciiTheme="minorHAnsi" w:hAnsiTheme="minorHAnsi" w:cstheme="minorHAnsi"/>
          <w:b/>
          <w:color w:val="000000"/>
          <w:sz w:val="19"/>
          <w:szCs w:val="19"/>
        </w:rPr>
      </w:pPr>
      <w:r>
        <w:rPr>
          <w:rFonts w:asciiTheme="minorHAnsi" w:hAnsiTheme="minorHAnsi" w:cstheme="minorHAnsi"/>
          <w:b/>
          <w:color w:val="000000"/>
          <w:sz w:val="19"/>
          <w:szCs w:val="19"/>
        </w:rPr>
        <w:lastRenderedPageBreak/>
        <w:t>Podmienka účasti</w:t>
      </w:r>
    </w:p>
    <w:p w14:paraId="58852337" w14:textId="197A5094" w:rsidR="00D45180" w:rsidRDefault="00D45180" w:rsidP="00751E82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before="120" w:line="24" w:lineRule="atLeast"/>
        <w:ind w:left="426" w:hanging="426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>
        <w:rPr>
          <w:rFonts w:asciiTheme="minorHAnsi" w:hAnsiTheme="minorHAnsi" w:cstheme="minorHAnsi"/>
          <w:color w:val="000000"/>
          <w:sz w:val="19"/>
          <w:szCs w:val="19"/>
        </w:rPr>
        <w:t>Ponuku na jednotlivé časti predmetu zákazky môž</w:t>
      </w:r>
      <w:r w:rsidR="007701AD">
        <w:rPr>
          <w:rFonts w:asciiTheme="minorHAnsi" w:hAnsiTheme="minorHAnsi" w:cstheme="minorHAnsi"/>
          <w:color w:val="000000"/>
          <w:sz w:val="19"/>
          <w:szCs w:val="19"/>
        </w:rPr>
        <w:t>e</w:t>
      </w:r>
      <w:r>
        <w:rPr>
          <w:rFonts w:asciiTheme="minorHAnsi" w:hAnsiTheme="minorHAnsi" w:cstheme="minorHAnsi"/>
          <w:color w:val="000000"/>
          <w:sz w:val="19"/>
          <w:szCs w:val="19"/>
        </w:rPr>
        <w:t xml:space="preserve"> predložiť potenciáln</w:t>
      </w:r>
      <w:r w:rsidR="007701AD">
        <w:rPr>
          <w:rFonts w:asciiTheme="minorHAnsi" w:hAnsiTheme="minorHAnsi" w:cstheme="minorHAnsi"/>
          <w:color w:val="000000"/>
          <w:sz w:val="19"/>
          <w:szCs w:val="19"/>
        </w:rPr>
        <w:t>y</w:t>
      </w:r>
      <w:r>
        <w:rPr>
          <w:rFonts w:asciiTheme="minorHAnsi" w:hAnsiTheme="minorHAnsi" w:cstheme="minorHAnsi"/>
          <w:color w:val="000000"/>
          <w:sz w:val="19"/>
          <w:szCs w:val="19"/>
        </w:rPr>
        <w:t xml:space="preserve"> dodávate</w:t>
      </w:r>
      <w:r w:rsidR="007701AD">
        <w:rPr>
          <w:rFonts w:asciiTheme="minorHAnsi" w:hAnsiTheme="minorHAnsi" w:cstheme="minorHAnsi"/>
          <w:color w:val="000000"/>
          <w:sz w:val="19"/>
          <w:szCs w:val="19"/>
        </w:rPr>
        <w:t>ľ</w:t>
      </w:r>
      <w:r>
        <w:rPr>
          <w:rFonts w:asciiTheme="minorHAnsi" w:hAnsiTheme="minorHAnsi" w:cstheme="minorHAnsi"/>
          <w:color w:val="000000"/>
          <w:sz w:val="19"/>
          <w:szCs w:val="19"/>
        </w:rPr>
        <w:t>.</w:t>
      </w:r>
    </w:p>
    <w:p w14:paraId="45B39558" w14:textId="7F20CEE5" w:rsidR="00FA0B20" w:rsidRPr="00FA0B20" w:rsidRDefault="00D45180" w:rsidP="00751E82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before="120" w:line="24" w:lineRule="atLeast"/>
        <w:ind w:left="426" w:hanging="426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>
        <w:rPr>
          <w:rFonts w:asciiTheme="minorHAnsi" w:hAnsiTheme="minorHAnsi" w:cstheme="minorHAnsi"/>
          <w:color w:val="000000"/>
          <w:sz w:val="19"/>
          <w:szCs w:val="19"/>
        </w:rPr>
        <w:t>Potenciáln</w:t>
      </w:r>
      <w:r w:rsidR="007701AD">
        <w:rPr>
          <w:rFonts w:asciiTheme="minorHAnsi" w:hAnsiTheme="minorHAnsi" w:cstheme="minorHAnsi"/>
          <w:color w:val="000000"/>
          <w:sz w:val="19"/>
          <w:szCs w:val="19"/>
        </w:rPr>
        <w:t xml:space="preserve">y </w:t>
      </w:r>
      <w:r>
        <w:rPr>
          <w:rFonts w:asciiTheme="minorHAnsi" w:hAnsiTheme="minorHAnsi" w:cstheme="minorHAnsi"/>
          <w:color w:val="000000"/>
          <w:sz w:val="19"/>
          <w:szCs w:val="19"/>
        </w:rPr>
        <w:t>dodávate</w:t>
      </w:r>
      <w:r w:rsidR="007701AD">
        <w:rPr>
          <w:rFonts w:asciiTheme="minorHAnsi" w:hAnsiTheme="minorHAnsi" w:cstheme="minorHAnsi"/>
          <w:color w:val="000000"/>
          <w:sz w:val="19"/>
          <w:szCs w:val="19"/>
        </w:rPr>
        <w:t>ľ</w:t>
      </w:r>
      <w:r>
        <w:rPr>
          <w:rFonts w:asciiTheme="minorHAnsi" w:hAnsiTheme="minorHAnsi" w:cstheme="minorHAnsi"/>
          <w:color w:val="000000"/>
          <w:sz w:val="19"/>
          <w:szCs w:val="19"/>
        </w:rPr>
        <w:t xml:space="preserve"> mus</w:t>
      </w:r>
      <w:r w:rsidR="007701AD">
        <w:rPr>
          <w:rFonts w:asciiTheme="minorHAnsi" w:hAnsiTheme="minorHAnsi" w:cstheme="minorHAnsi"/>
          <w:color w:val="000000"/>
          <w:sz w:val="19"/>
          <w:szCs w:val="19"/>
        </w:rPr>
        <w:t>í</w:t>
      </w:r>
      <w:r>
        <w:rPr>
          <w:rFonts w:asciiTheme="minorHAnsi" w:hAnsiTheme="minorHAnsi" w:cstheme="minorHAnsi"/>
          <w:color w:val="000000"/>
          <w:sz w:val="19"/>
          <w:szCs w:val="19"/>
        </w:rPr>
        <w:t xml:space="preserve"> byť</w:t>
      </w:r>
      <w:r w:rsidR="00FA0B20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  <w:r w:rsidR="00FA0B20" w:rsidRPr="00FA0B20">
        <w:rPr>
          <w:rFonts w:asciiTheme="minorHAnsi" w:hAnsiTheme="minorHAnsi" w:cstheme="minorHAnsi"/>
          <w:color w:val="000000"/>
          <w:sz w:val="19"/>
          <w:szCs w:val="19"/>
          <w:lang w:val="en-US"/>
        </w:rPr>
        <w:t>subjekt, ktor</w:t>
      </w:r>
      <w:r w:rsidR="007701AD">
        <w:rPr>
          <w:rFonts w:asciiTheme="minorHAnsi" w:hAnsiTheme="minorHAnsi" w:cstheme="minorHAnsi"/>
          <w:color w:val="000000"/>
          <w:sz w:val="19"/>
          <w:szCs w:val="19"/>
          <w:lang w:val="en-US"/>
        </w:rPr>
        <w:t>ý</w:t>
      </w:r>
      <w:r w:rsidR="00FA0B20" w:rsidRPr="00FA0B20">
        <w:rPr>
          <w:rFonts w:asciiTheme="minorHAnsi" w:hAnsiTheme="minorHAnsi" w:cstheme="minorHAnsi"/>
          <w:color w:val="000000"/>
          <w:sz w:val="19"/>
          <w:szCs w:val="19"/>
          <w:lang w:val="en-US"/>
        </w:rPr>
        <w:t xml:space="preserve"> </w:t>
      </w:r>
      <w:r w:rsidR="007701AD">
        <w:rPr>
          <w:rFonts w:asciiTheme="minorHAnsi" w:hAnsiTheme="minorHAnsi" w:cstheme="minorHAnsi"/>
          <w:color w:val="000000"/>
          <w:sz w:val="19"/>
          <w:szCs w:val="19"/>
          <w:lang w:val="en-US"/>
        </w:rPr>
        <w:t>je</w:t>
      </w:r>
      <w:r w:rsidR="00FA0B20" w:rsidRPr="00FA0B20">
        <w:rPr>
          <w:rFonts w:asciiTheme="minorHAnsi" w:hAnsiTheme="minorHAnsi" w:cstheme="minorHAnsi"/>
          <w:color w:val="000000"/>
          <w:sz w:val="19"/>
          <w:szCs w:val="19"/>
          <w:lang w:val="en-US"/>
        </w:rPr>
        <w:t xml:space="preserve"> </w:t>
      </w:r>
      <w:r w:rsidR="00FA0B20" w:rsidRPr="00FA0B20">
        <w:rPr>
          <w:rFonts w:asciiTheme="minorHAnsi" w:hAnsiTheme="minorHAnsi" w:cstheme="minorHAnsi"/>
          <w:color w:val="000000"/>
          <w:sz w:val="19"/>
          <w:szCs w:val="19"/>
          <w:u w:val="single"/>
          <w:lang w:val="en-US"/>
        </w:rPr>
        <w:t>v čase zadávania a realizácie zákazky</w:t>
      </w:r>
      <w:r w:rsidR="00FA0B20" w:rsidRPr="00FA0B20">
        <w:rPr>
          <w:rFonts w:asciiTheme="minorHAnsi" w:hAnsiTheme="minorHAnsi" w:cstheme="minorHAnsi"/>
          <w:color w:val="000000"/>
          <w:sz w:val="19"/>
          <w:szCs w:val="19"/>
          <w:lang w:val="en-US"/>
        </w:rPr>
        <w:t xml:space="preserve"> oprávnen</w:t>
      </w:r>
      <w:bookmarkStart w:id="3" w:name="_Hlk506762999"/>
      <w:r w:rsidR="007701AD">
        <w:rPr>
          <w:rFonts w:asciiTheme="minorHAnsi" w:hAnsiTheme="minorHAnsi" w:cstheme="minorHAnsi"/>
          <w:color w:val="000000"/>
          <w:sz w:val="19"/>
          <w:szCs w:val="19"/>
          <w:lang w:val="en-US"/>
        </w:rPr>
        <w:t xml:space="preserve">ý </w:t>
      </w:r>
      <w:r w:rsidR="00FA0B20" w:rsidRPr="00FA0B20">
        <w:rPr>
          <w:rFonts w:asciiTheme="minorHAnsi" w:hAnsiTheme="minorHAnsi" w:cstheme="minorHAnsi"/>
          <w:color w:val="000000"/>
          <w:sz w:val="19"/>
          <w:szCs w:val="19"/>
          <w:lang w:val="en-US"/>
        </w:rPr>
        <w:t>dodávať tovar v rozsahu predmetu zákazky</w:t>
      </w:r>
      <w:r w:rsidR="00FA0B20">
        <w:rPr>
          <w:rFonts w:asciiTheme="minorHAnsi" w:hAnsiTheme="minorHAnsi" w:cstheme="minorHAnsi"/>
          <w:color w:val="000000"/>
          <w:sz w:val="19"/>
          <w:szCs w:val="19"/>
          <w:lang w:val="en-US"/>
        </w:rPr>
        <w:t xml:space="preserve">. </w:t>
      </w:r>
      <w:bookmarkEnd w:id="3"/>
    </w:p>
    <w:p w14:paraId="25EC1021" w14:textId="77777777" w:rsidR="00003AC3" w:rsidRPr="00C871CF" w:rsidRDefault="00003AC3" w:rsidP="00003AC3">
      <w:pPr>
        <w:pStyle w:val="Odsekzoznamu"/>
        <w:autoSpaceDE w:val="0"/>
        <w:autoSpaceDN w:val="0"/>
        <w:adjustRightInd w:val="0"/>
        <w:spacing w:before="120" w:line="24" w:lineRule="atLeast"/>
        <w:ind w:left="709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</w:p>
    <w:p w14:paraId="5FCDA867" w14:textId="0E42C261" w:rsidR="005D6FB1" w:rsidRPr="00C377F8" w:rsidRDefault="008449A4" w:rsidP="00C377F8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120" w:line="24" w:lineRule="atLeast"/>
        <w:ind w:left="284" w:hanging="284"/>
        <w:contextualSpacing w:val="0"/>
        <w:rPr>
          <w:rFonts w:asciiTheme="minorHAnsi" w:hAnsiTheme="minorHAnsi" w:cstheme="minorHAnsi"/>
          <w:b/>
          <w:color w:val="000000"/>
          <w:sz w:val="19"/>
          <w:szCs w:val="19"/>
        </w:rPr>
      </w:pPr>
      <w:r w:rsidRPr="008449A4">
        <w:rPr>
          <w:rFonts w:asciiTheme="minorHAnsi" w:hAnsiTheme="minorHAnsi" w:cstheme="minorHAnsi"/>
          <w:b/>
          <w:color w:val="000000"/>
          <w:sz w:val="19"/>
          <w:szCs w:val="19"/>
        </w:rPr>
        <w:t>Pokyny na zostavenie ponuky</w:t>
      </w:r>
    </w:p>
    <w:p w14:paraId="0FD89D8B" w14:textId="6172038D" w:rsidR="005D6FB1" w:rsidRPr="00003AC3" w:rsidRDefault="005D6FB1" w:rsidP="00751E82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120" w:line="24" w:lineRule="atLeast"/>
        <w:ind w:left="426" w:hanging="426"/>
        <w:contextualSpacing w:val="0"/>
        <w:jc w:val="both"/>
        <w:rPr>
          <w:rFonts w:asciiTheme="minorHAnsi" w:hAnsiTheme="minorHAnsi" w:cstheme="minorHAnsi"/>
          <w:bCs/>
          <w:color w:val="000000"/>
          <w:sz w:val="19"/>
          <w:szCs w:val="19"/>
        </w:rPr>
      </w:pPr>
      <w:r w:rsidRPr="00DB4BEF"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Potenciálny dodávateľ predloží </w:t>
      </w:r>
      <w:r w:rsidR="00B76FEF" w:rsidRPr="00DB4BEF"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písomnú </w:t>
      </w:r>
      <w:r w:rsidRPr="00DB4BEF"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ponuku. </w:t>
      </w:r>
      <w:r w:rsidR="00A26FDD" w:rsidRPr="00DB4BEF"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 Za písomnú ponuku sa považuje aj ponuka podaná elektronicky (napr. formou e-mailovej komunikácie).</w:t>
      </w:r>
    </w:p>
    <w:p w14:paraId="68592B55" w14:textId="1FD1F766" w:rsidR="005D6FB1" w:rsidRPr="00003AC3" w:rsidRDefault="005D6FB1" w:rsidP="00751E82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120" w:line="24" w:lineRule="atLeast"/>
        <w:ind w:left="426" w:hanging="426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5D6FB1">
        <w:rPr>
          <w:rFonts w:asciiTheme="minorHAnsi" w:hAnsiTheme="minorHAnsi" w:cstheme="minorHAnsi"/>
          <w:color w:val="000000"/>
          <w:sz w:val="19"/>
          <w:szCs w:val="19"/>
        </w:rPr>
        <w:t xml:space="preserve">Ponuka potenciálneho dodávateľa musí byť predložená v slovenskom alebo českom jazyku. Ak má tento sídlo mimo územia Slovenskej republiky, doklady a dokumenty tvoriace súčasť ponuky musia byť predložené v pôvodnom jazyku a súčasne musia byť preložené do slovenského jazyka, okrem dokladov predložených v českom jazyku. </w:t>
      </w:r>
    </w:p>
    <w:p w14:paraId="1DB01271" w14:textId="3BFAB0A8" w:rsidR="005D6FB1" w:rsidRPr="00C377F8" w:rsidRDefault="008449A4" w:rsidP="00751E82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line="24" w:lineRule="atLeast"/>
        <w:ind w:left="426" w:hanging="426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1D1B1E"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Neumožňuje sa predložiť variantné riešenie. 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</w:p>
    <w:p w14:paraId="37F4DF2A" w14:textId="77777777" w:rsidR="00003AC3" w:rsidRPr="00CB52C7" w:rsidRDefault="00003AC3" w:rsidP="00751E82">
      <w:pPr>
        <w:pStyle w:val="Odsekzoznamu"/>
        <w:autoSpaceDE w:val="0"/>
        <w:autoSpaceDN w:val="0"/>
        <w:adjustRightInd w:val="0"/>
        <w:spacing w:line="24" w:lineRule="atLeast"/>
        <w:ind w:left="426" w:hanging="426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</w:p>
    <w:p w14:paraId="05E80F1D" w14:textId="244880CE" w:rsidR="008449A4" w:rsidRPr="00DB4BEF" w:rsidRDefault="008449A4" w:rsidP="00751E82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before="120" w:line="24" w:lineRule="atLeast"/>
        <w:ind w:left="426" w:hanging="426"/>
        <w:rPr>
          <w:rFonts w:asciiTheme="minorHAnsi" w:hAnsiTheme="minorHAnsi" w:cstheme="minorHAnsi"/>
          <w:color w:val="000000"/>
          <w:sz w:val="19"/>
          <w:szCs w:val="19"/>
        </w:rPr>
      </w:pPr>
      <w:r w:rsidRPr="00DB4BEF">
        <w:rPr>
          <w:rFonts w:asciiTheme="minorHAnsi" w:hAnsiTheme="minorHAnsi" w:cstheme="minorHAnsi"/>
          <w:b/>
          <w:bCs/>
          <w:color w:val="000000"/>
          <w:sz w:val="19"/>
          <w:szCs w:val="19"/>
        </w:rPr>
        <w:t>Požadujeme, aby ponuka obsahovala nasledovné doklady a údaje</w:t>
      </w:r>
      <w:r w:rsidRPr="00DB4BEF">
        <w:rPr>
          <w:rFonts w:asciiTheme="minorHAnsi" w:hAnsiTheme="minorHAnsi" w:cstheme="minorHAnsi"/>
          <w:color w:val="000000"/>
          <w:sz w:val="19"/>
          <w:szCs w:val="19"/>
        </w:rPr>
        <w:t xml:space="preserve">: </w:t>
      </w:r>
    </w:p>
    <w:p w14:paraId="32988CF3" w14:textId="50E19204" w:rsidR="008449A4" w:rsidRPr="00CB52C7" w:rsidRDefault="00A038BD" w:rsidP="00DB4BEF">
      <w:pPr>
        <w:pStyle w:val="Odsekzoznamu"/>
        <w:numPr>
          <w:ilvl w:val="1"/>
          <w:numId w:val="6"/>
        </w:numPr>
        <w:autoSpaceDE w:val="0"/>
        <w:autoSpaceDN w:val="0"/>
        <w:adjustRightInd w:val="0"/>
        <w:spacing w:before="120" w:after="120" w:line="24" w:lineRule="atLeast"/>
        <w:ind w:left="1134" w:hanging="425"/>
        <w:contextualSpacing w:val="0"/>
        <w:rPr>
          <w:rFonts w:asciiTheme="minorHAnsi" w:hAnsiTheme="minorHAnsi" w:cstheme="minorHAnsi"/>
          <w:color w:val="000000"/>
          <w:sz w:val="19"/>
          <w:szCs w:val="19"/>
          <w:lang w:eastAsia="en-US"/>
        </w:rPr>
      </w:pPr>
      <w:r>
        <w:rPr>
          <w:rFonts w:asciiTheme="minorHAnsi" w:hAnsiTheme="minorHAnsi" w:cstheme="minorHAnsi"/>
          <w:b/>
          <w:bCs/>
          <w:color w:val="000000"/>
          <w:sz w:val="19"/>
          <w:szCs w:val="19"/>
          <w:lang w:eastAsia="en-US"/>
        </w:rPr>
        <w:t>I</w:t>
      </w:r>
      <w:r w:rsidR="008449A4" w:rsidRPr="00CB52C7">
        <w:rPr>
          <w:rFonts w:asciiTheme="minorHAnsi" w:hAnsiTheme="minorHAnsi" w:cstheme="minorHAnsi"/>
          <w:b/>
          <w:bCs/>
          <w:color w:val="000000"/>
          <w:sz w:val="19"/>
          <w:szCs w:val="19"/>
          <w:lang w:eastAsia="en-US"/>
        </w:rPr>
        <w:t xml:space="preserve">dentifikačné údaje </w:t>
      </w:r>
      <w:r w:rsidR="00DC052A">
        <w:rPr>
          <w:rFonts w:asciiTheme="minorHAnsi" w:hAnsiTheme="minorHAnsi" w:cstheme="minorHAnsi"/>
          <w:b/>
          <w:bCs/>
          <w:color w:val="000000"/>
          <w:sz w:val="19"/>
          <w:szCs w:val="19"/>
          <w:lang w:eastAsia="en-US"/>
        </w:rPr>
        <w:t>potenciálneho dodávateľa</w:t>
      </w:r>
      <w:r w:rsidR="008449A4" w:rsidRPr="00CB52C7">
        <w:rPr>
          <w:rFonts w:asciiTheme="minorHAnsi" w:hAnsiTheme="minorHAnsi" w:cstheme="minorHAnsi"/>
          <w:b/>
          <w:bCs/>
          <w:color w:val="000000"/>
          <w:sz w:val="19"/>
          <w:szCs w:val="19"/>
          <w:lang w:eastAsia="en-US"/>
        </w:rPr>
        <w:t xml:space="preserve">: </w:t>
      </w:r>
      <w:r w:rsidR="008449A4" w:rsidRPr="00CB52C7">
        <w:rPr>
          <w:rFonts w:asciiTheme="minorHAnsi" w:hAnsiTheme="minorHAnsi" w:cstheme="minorHAnsi"/>
          <w:color w:val="000000"/>
          <w:sz w:val="19"/>
          <w:szCs w:val="19"/>
          <w:lang w:eastAsia="en-US"/>
        </w:rPr>
        <w:t xml:space="preserve">(obchodné meno a sídlo </w:t>
      </w:r>
      <w:r w:rsidR="00DC052A">
        <w:rPr>
          <w:rFonts w:asciiTheme="minorHAnsi" w:hAnsiTheme="minorHAnsi" w:cstheme="minorHAnsi"/>
          <w:color w:val="000000"/>
          <w:sz w:val="19"/>
          <w:szCs w:val="19"/>
          <w:lang w:eastAsia="en-US"/>
        </w:rPr>
        <w:t>potencionálneho dodávateľa</w:t>
      </w:r>
      <w:r w:rsidR="008449A4" w:rsidRPr="00CB52C7">
        <w:rPr>
          <w:rFonts w:asciiTheme="minorHAnsi" w:hAnsiTheme="minorHAnsi" w:cstheme="minorHAnsi"/>
          <w:color w:val="000000"/>
          <w:sz w:val="19"/>
          <w:szCs w:val="19"/>
          <w:lang w:eastAsia="en-US"/>
        </w:rPr>
        <w:t>, IČO, DIČ, IČ pre daň, telefón, e-mail,)</w:t>
      </w:r>
      <w:r>
        <w:rPr>
          <w:rFonts w:asciiTheme="minorHAnsi" w:hAnsiTheme="minorHAnsi" w:cstheme="minorHAnsi"/>
          <w:color w:val="000000"/>
          <w:sz w:val="19"/>
          <w:szCs w:val="19"/>
          <w:lang w:eastAsia="en-US"/>
        </w:rPr>
        <w:t xml:space="preserve"> </w:t>
      </w:r>
      <w:r w:rsidRPr="00A038BD">
        <w:rPr>
          <w:rFonts w:asciiTheme="minorHAnsi" w:hAnsiTheme="minorHAnsi" w:cstheme="minorHAnsi"/>
          <w:color w:val="000000"/>
          <w:sz w:val="19"/>
          <w:szCs w:val="19"/>
          <w:lang w:eastAsia="en-US"/>
        </w:rPr>
        <w:t>s uvedením predmetu zákazky na ktorú sa ponuka predkladá – odporúčan</w:t>
      </w:r>
      <w:r>
        <w:rPr>
          <w:rFonts w:asciiTheme="minorHAnsi" w:hAnsiTheme="minorHAnsi" w:cstheme="minorHAnsi"/>
          <w:color w:val="000000"/>
          <w:sz w:val="19"/>
          <w:szCs w:val="19"/>
          <w:lang w:eastAsia="en-US"/>
        </w:rPr>
        <w:t xml:space="preserve">ý vzor je v prílohe č. </w:t>
      </w:r>
      <w:r w:rsidR="00003AC3">
        <w:rPr>
          <w:rFonts w:asciiTheme="minorHAnsi" w:hAnsiTheme="minorHAnsi" w:cstheme="minorHAnsi"/>
          <w:color w:val="000000"/>
          <w:sz w:val="19"/>
          <w:szCs w:val="19"/>
          <w:lang w:eastAsia="en-US"/>
        </w:rPr>
        <w:t>2</w:t>
      </w:r>
      <w:r w:rsidR="008449A4">
        <w:rPr>
          <w:rFonts w:asciiTheme="minorHAnsi" w:hAnsiTheme="minorHAnsi" w:cstheme="minorHAnsi"/>
          <w:color w:val="000000"/>
          <w:sz w:val="19"/>
          <w:szCs w:val="19"/>
          <w:lang w:eastAsia="en-US"/>
        </w:rPr>
        <w:t>,</w:t>
      </w:r>
    </w:p>
    <w:p w14:paraId="48A8FD6D" w14:textId="5FC2B832" w:rsidR="00A038BD" w:rsidRPr="00BB2598" w:rsidRDefault="00A038BD" w:rsidP="00DB4BEF">
      <w:pPr>
        <w:pStyle w:val="Odsekzoznamu"/>
        <w:numPr>
          <w:ilvl w:val="1"/>
          <w:numId w:val="6"/>
        </w:numPr>
        <w:spacing w:before="120" w:after="120"/>
        <w:ind w:left="1134" w:hanging="425"/>
        <w:contextualSpacing w:val="0"/>
        <w:rPr>
          <w:rFonts w:asciiTheme="minorHAnsi" w:hAnsiTheme="minorHAnsi" w:cstheme="minorHAnsi"/>
          <w:b/>
          <w:color w:val="000000"/>
          <w:sz w:val="19"/>
          <w:szCs w:val="19"/>
          <w:lang w:eastAsia="en-US"/>
        </w:rPr>
      </w:pPr>
      <w:r w:rsidRPr="00A038BD">
        <w:rPr>
          <w:rFonts w:asciiTheme="minorHAnsi" w:hAnsiTheme="minorHAnsi" w:cstheme="minorHAnsi"/>
          <w:b/>
          <w:color w:val="000000"/>
          <w:sz w:val="19"/>
          <w:szCs w:val="19"/>
          <w:lang w:eastAsia="en-US"/>
        </w:rPr>
        <w:t xml:space="preserve">Návrh </w:t>
      </w:r>
      <w:r w:rsidR="00DC052A">
        <w:rPr>
          <w:rFonts w:asciiTheme="minorHAnsi" w:hAnsiTheme="minorHAnsi" w:cstheme="minorHAnsi"/>
          <w:b/>
          <w:color w:val="000000"/>
          <w:sz w:val="19"/>
          <w:szCs w:val="19"/>
          <w:lang w:eastAsia="en-US"/>
        </w:rPr>
        <w:t>potenciálneho dodávateľa</w:t>
      </w:r>
      <w:r w:rsidRPr="00A038BD">
        <w:rPr>
          <w:rFonts w:asciiTheme="minorHAnsi" w:hAnsiTheme="minorHAnsi" w:cstheme="minorHAnsi"/>
          <w:b/>
          <w:color w:val="000000"/>
          <w:sz w:val="19"/>
          <w:szCs w:val="19"/>
          <w:lang w:eastAsia="en-US"/>
        </w:rPr>
        <w:t xml:space="preserve"> na plnenie kritéria na vyhodnotenie ponúk</w:t>
      </w:r>
      <w:r>
        <w:rPr>
          <w:rFonts w:asciiTheme="minorHAnsi" w:hAnsiTheme="minorHAnsi" w:cstheme="minorHAnsi"/>
          <w:b/>
          <w:color w:val="000000"/>
          <w:sz w:val="19"/>
          <w:szCs w:val="19"/>
          <w:lang w:eastAsia="en-US"/>
        </w:rPr>
        <w:t>,</w:t>
      </w:r>
      <w:r w:rsidRPr="00A038BD">
        <w:rPr>
          <w:rFonts w:asciiTheme="minorHAnsi" w:hAnsiTheme="minorHAnsi" w:cstheme="minorHAnsi"/>
          <w:b/>
          <w:color w:val="000000"/>
          <w:sz w:val="19"/>
          <w:szCs w:val="19"/>
          <w:lang w:eastAsia="en-US"/>
        </w:rPr>
        <w:t xml:space="preserve"> </w:t>
      </w:r>
      <w:r w:rsidRPr="00A038BD">
        <w:rPr>
          <w:rFonts w:asciiTheme="minorHAnsi" w:hAnsiTheme="minorHAnsi" w:cstheme="minorHAnsi"/>
          <w:color w:val="000000"/>
          <w:sz w:val="19"/>
          <w:szCs w:val="19"/>
          <w:lang w:eastAsia="en-US"/>
        </w:rPr>
        <w:t>vrátane prílohy – Technickej špecifikácie určitej časti zákazky podľa požiadaviek  uvedených v</w:t>
      </w:r>
      <w:r>
        <w:rPr>
          <w:rFonts w:asciiTheme="minorHAnsi" w:hAnsiTheme="minorHAnsi" w:cstheme="minorHAnsi"/>
          <w:color w:val="000000"/>
          <w:sz w:val="19"/>
          <w:szCs w:val="19"/>
          <w:lang w:eastAsia="en-US"/>
        </w:rPr>
        <w:t> prílohe č.</w:t>
      </w:r>
      <w:r w:rsidRPr="00A038BD">
        <w:rPr>
          <w:rFonts w:asciiTheme="minorHAnsi" w:hAnsiTheme="minorHAnsi" w:cstheme="minorHAnsi"/>
          <w:color w:val="000000"/>
          <w:sz w:val="19"/>
          <w:szCs w:val="19"/>
          <w:lang w:eastAsia="en-US"/>
        </w:rPr>
        <w:t xml:space="preserve"> </w:t>
      </w:r>
      <w:r>
        <w:rPr>
          <w:rFonts w:asciiTheme="minorHAnsi" w:hAnsiTheme="minorHAnsi" w:cstheme="minorHAnsi"/>
          <w:color w:val="000000"/>
          <w:sz w:val="19"/>
          <w:szCs w:val="19"/>
          <w:lang w:eastAsia="en-US"/>
        </w:rPr>
        <w:t>1 Opis predmetu zákazky</w:t>
      </w:r>
      <w:r w:rsidRPr="00A038BD">
        <w:rPr>
          <w:rFonts w:asciiTheme="minorHAnsi" w:hAnsiTheme="minorHAnsi" w:cstheme="minorHAnsi"/>
          <w:color w:val="000000"/>
          <w:sz w:val="19"/>
          <w:szCs w:val="19"/>
          <w:lang w:eastAsia="en-US"/>
        </w:rPr>
        <w:t xml:space="preserve">, podpísaný štatutárnym orgánom </w:t>
      </w:r>
      <w:r>
        <w:rPr>
          <w:rFonts w:asciiTheme="minorHAnsi" w:hAnsiTheme="minorHAnsi" w:cstheme="minorHAnsi"/>
          <w:color w:val="000000"/>
          <w:sz w:val="19"/>
          <w:szCs w:val="19"/>
          <w:lang w:eastAsia="en-US"/>
        </w:rPr>
        <w:t xml:space="preserve">potenciálneho dodávateľa - </w:t>
      </w:r>
      <w:r w:rsidRPr="00A038BD">
        <w:rPr>
          <w:rFonts w:asciiTheme="minorHAnsi" w:hAnsiTheme="minorHAnsi" w:cstheme="minorHAnsi"/>
          <w:color w:val="000000"/>
          <w:sz w:val="19"/>
          <w:szCs w:val="19"/>
          <w:lang w:eastAsia="en-US"/>
        </w:rPr>
        <w:t xml:space="preserve">odporúčaný vzor je v prílohe č. </w:t>
      </w:r>
      <w:r w:rsidR="00003AC3">
        <w:rPr>
          <w:rFonts w:asciiTheme="minorHAnsi" w:hAnsiTheme="minorHAnsi" w:cstheme="minorHAnsi"/>
          <w:color w:val="000000"/>
          <w:sz w:val="19"/>
          <w:szCs w:val="19"/>
          <w:lang w:eastAsia="en-US"/>
        </w:rPr>
        <w:t>3</w:t>
      </w:r>
      <w:r w:rsidRPr="00A038BD">
        <w:rPr>
          <w:rFonts w:asciiTheme="minorHAnsi" w:hAnsiTheme="minorHAnsi" w:cstheme="minorHAnsi"/>
          <w:color w:val="000000"/>
          <w:sz w:val="19"/>
          <w:szCs w:val="19"/>
          <w:lang w:eastAsia="en-US"/>
        </w:rPr>
        <w:t>.</w:t>
      </w:r>
    </w:p>
    <w:p w14:paraId="7D1AE9E7" w14:textId="7916B19E" w:rsidR="00003AC3" w:rsidRDefault="00003AC3" w:rsidP="00003AC3">
      <w:pPr>
        <w:pStyle w:val="Odsekzoznamu"/>
        <w:numPr>
          <w:ilvl w:val="1"/>
          <w:numId w:val="6"/>
        </w:numPr>
        <w:ind w:left="1134" w:hanging="425"/>
        <w:rPr>
          <w:rFonts w:asciiTheme="minorHAnsi" w:hAnsiTheme="minorHAnsi" w:cstheme="minorHAnsi"/>
          <w:color w:val="000000"/>
          <w:sz w:val="19"/>
          <w:szCs w:val="19"/>
          <w:u w:val="single"/>
          <w:lang w:eastAsia="en-US"/>
        </w:rPr>
      </w:pPr>
      <w:r>
        <w:rPr>
          <w:rFonts w:asciiTheme="minorHAnsi" w:hAnsiTheme="minorHAnsi" w:cstheme="minorHAnsi"/>
          <w:b/>
          <w:color w:val="000000"/>
          <w:sz w:val="19"/>
          <w:szCs w:val="19"/>
          <w:lang w:eastAsia="en-US"/>
        </w:rPr>
        <w:t xml:space="preserve">Návrh kúpnej zmluvy </w:t>
      </w:r>
      <w:r w:rsidRPr="00003AC3">
        <w:rPr>
          <w:rFonts w:asciiTheme="minorHAnsi" w:hAnsiTheme="minorHAnsi" w:cstheme="minorHAnsi"/>
          <w:color w:val="000000"/>
          <w:sz w:val="19"/>
          <w:szCs w:val="19"/>
          <w:lang w:eastAsia="en-US"/>
        </w:rPr>
        <w:t xml:space="preserve">– podľa prílohy č. </w:t>
      </w:r>
      <w:r>
        <w:rPr>
          <w:rFonts w:asciiTheme="minorHAnsi" w:hAnsiTheme="minorHAnsi" w:cstheme="minorHAnsi"/>
          <w:color w:val="000000"/>
          <w:sz w:val="19"/>
          <w:szCs w:val="19"/>
          <w:lang w:eastAsia="en-US"/>
        </w:rPr>
        <w:t>4</w:t>
      </w:r>
    </w:p>
    <w:p w14:paraId="1AA4B922" w14:textId="12B374F7" w:rsidR="00BB2598" w:rsidRPr="00BB2598" w:rsidRDefault="00BB2598" w:rsidP="00BB2598">
      <w:pPr>
        <w:pStyle w:val="Odsekzoznamu"/>
        <w:numPr>
          <w:ilvl w:val="1"/>
          <w:numId w:val="6"/>
        </w:numPr>
        <w:spacing w:before="120" w:after="120"/>
        <w:ind w:left="1134" w:hanging="425"/>
        <w:contextualSpacing w:val="0"/>
        <w:rPr>
          <w:rFonts w:asciiTheme="minorHAnsi" w:hAnsiTheme="minorHAnsi" w:cstheme="minorHAnsi"/>
          <w:b/>
          <w:color w:val="000000"/>
          <w:sz w:val="19"/>
          <w:szCs w:val="19"/>
          <w:lang w:eastAsia="en-US"/>
        </w:rPr>
      </w:pPr>
      <w:r>
        <w:rPr>
          <w:rFonts w:asciiTheme="minorHAnsi" w:hAnsiTheme="minorHAnsi" w:cstheme="minorHAnsi"/>
          <w:b/>
          <w:color w:val="000000"/>
          <w:sz w:val="19"/>
          <w:szCs w:val="19"/>
          <w:lang w:eastAsia="en-US"/>
        </w:rPr>
        <w:t xml:space="preserve">Čestné vyhlásenie </w:t>
      </w:r>
      <w:r w:rsidRPr="00BB2598">
        <w:rPr>
          <w:rFonts w:asciiTheme="minorHAnsi" w:hAnsiTheme="minorHAnsi" w:cstheme="minorHAnsi"/>
          <w:bCs/>
          <w:color w:val="000000"/>
          <w:sz w:val="19"/>
          <w:szCs w:val="19"/>
          <w:lang w:eastAsia="en-US"/>
        </w:rPr>
        <w:t>o neprítomnosti konfliktu záujmov uchádzača</w:t>
      </w:r>
      <w:r>
        <w:rPr>
          <w:rFonts w:asciiTheme="minorHAnsi" w:hAnsiTheme="minorHAnsi" w:cstheme="minorHAnsi"/>
          <w:bCs/>
          <w:color w:val="000000"/>
          <w:sz w:val="19"/>
          <w:szCs w:val="19"/>
          <w:lang w:eastAsia="en-US"/>
        </w:rPr>
        <w:t xml:space="preserve"> – odporúčaný vzor je v prílohe č. 5</w:t>
      </w:r>
    </w:p>
    <w:p w14:paraId="56ED3B9B" w14:textId="111F0D09" w:rsidR="00A038BD" w:rsidRPr="00D74D4F" w:rsidRDefault="00A038BD" w:rsidP="00003AC3">
      <w:pPr>
        <w:pStyle w:val="Odsekzoznamu"/>
        <w:numPr>
          <w:ilvl w:val="1"/>
          <w:numId w:val="6"/>
        </w:numPr>
        <w:spacing w:after="120"/>
        <w:ind w:left="1134" w:hanging="425"/>
        <w:contextualSpacing w:val="0"/>
        <w:rPr>
          <w:rFonts w:asciiTheme="minorHAnsi" w:hAnsiTheme="minorHAnsi" w:cstheme="minorHAnsi"/>
          <w:color w:val="000000"/>
          <w:sz w:val="19"/>
          <w:szCs w:val="19"/>
          <w:lang w:eastAsia="en-US"/>
        </w:rPr>
      </w:pPr>
      <w:r>
        <w:rPr>
          <w:rFonts w:asciiTheme="minorHAnsi" w:hAnsiTheme="minorHAnsi" w:cstheme="minorHAnsi"/>
          <w:b/>
          <w:color w:val="000000"/>
          <w:sz w:val="19"/>
          <w:szCs w:val="19"/>
          <w:lang w:eastAsia="en-US"/>
        </w:rPr>
        <w:t>D</w:t>
      </w:r>
      <w:r w:rsidRPr="00A038BD">
        <w:rPr>
          <w:rFonts w:asciiTheme="minorHAnsi" w:hAnsiTheme="minorHAnsi" w:cstheme="minorHAnsi"/>
          <w:b/>
          <w:color w:val="000000"/>
          <w:sz w:val="19"/>
          <w:szCs w:val="19"/>
          <w:lang w:eastAsia="en-US"/>
        </w:rPr>
        <w:t>o</w:t>
      </w:r>
      <w:r w:rsidR="009C00BB">
        <w:rPr>
          <w:rFonts w:asciiTheme="minorHAnsi" w:hAnsiTheme="minorHAnsi" w:cstheme="minorHAnsi"/>
          <w:b/>
          <w:color w:val="000000"/>
          <w:sz w:val="19"/>
          <w:szCs w:val="19"/>
          <w:lang w:eastAsia="en-US"/>
        </w:rPr>
        <w:t xml:space="preserve">klad o oprávnení dodávať tovar </w:t>
      </w:r>
      <w:r w:rsidRPr="005A2ACA">
        <w:rPr>
          <w:rFonts w:asciiTheme="minorHAnsi" w:hAnsiTheme="minorHAnsi" w:cstheme="minorHAnsi"/>
          <w:color w:val="000000"/>
          <w:sz w:val="19"/>
          <w:szCs w:val="19"/>
          <w:lang w:eastAsia="en-US"/>
        </w:rPr>
        <w:t xml:space="preserve">v rozsahu, ktorý zodpovedá predmetu  </w:t>
      </w:r>
      <w:r w:rsidRPr="00D74D4F">
        <w:rPr>
          <w:rFonts w:asciiTheme="minorHAnsi" w:hAnsiTheme="minorHAnsi" w:cstheme="minorHAnsi"/>
          <w:color w:val="000000"/>
          <w:sz w:val="19"/>
          <w:szCs w:val="19"/>
          <w:lang w:eastAsia="en-US"/>
        </w:rPr>
        <w:t xml:space="preserve">zákazky  </w:t>
      </w:r>
      <w:r w:rsidR="00D74D4F" w:rsidRPr="00D74D4F">
        <w:rPr>
          <w:rFonts w:asciiTheme="minorHAnsi" w:hAnsiTheme="minorHAnsi" w:cstheme="minorHAnsi"/>
          <w:color w:val="000000"/>
          <w:sz w:val="19"/>
          <w:szCs w:val="19"/>
          <w:lang w:eastAsia="en-US"/>
        </w:rPr>
        <w:t>- originál resp. úradne osvedčená fotokópia dokladu</w:t>
      </w:r>
    </w:p>
    <w:p w14:paraId="6D19CE9B" w14:textId="6FFB3D58" w:rsidR="00A26FDD" w:rsidRPr="00A26FDD" w:rsidRDefault="00A26FDD" w:rsidP="00C377F8">
      <w:pPr>
        <w:rPr>
          <w:rFonts w:asciiTheme="minorHAnsi" w:hAnsiTheme="minorHAnsi" w:cstheme="minorHAnsi"/>
          <w:color w:val="000000"/>
          <w:szCs w:val="19"/>
        </w:rPr>
      </w:pPr>
    </w:p>
    <w:p w14:paraId="5FABBCE0" w14:textId="7D5D99CE" w:rsidR="008449A4" w:rsidRDefault="00F90FD0" w:rsidP="00503734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before="120" w:line="24" w:lineRule="atLeast"/>
        <w:ind w:left="284" w:hanging="284"/>
        <w:contextualSpacing w:val="0"/>
        <w:rPr>
          <w:rFonts w:asciiTheme="minorHAnsi" w:hAnsiTheme="minorHAnsi" w:cstheme="minorHAnsi"/>
          <w:b/>
          <w:color w:val="000000"/>
          <w:sz w:val="19"/>
          <w:szCs w:val="19"/>
        </w:rPr>
      </w:pPr>
      <w:r>
        <w:rPr>
          <w:rFonts w:asciiTheme="minorHAnsi" w:hAnsiTheme="minorHAnsi" w:cstheme="minorHAnsi"/>
          <w:b/>
          <w:color w:val="000000"/>
          <w:sz w:val="19"/>
          <w:szCs w:val="19"/>
        </w:rPr>
        <w:t>Lehota na predloženie ponuky</w:t>
      </w:r>
    </w:p>
    <w:p w14:paraId="31F16255" w14:textId="19148282" w:rsidR="00C377F8" w:rsidRDefault="00F90FD0" w:rsidP="00C377F8">
      <w:pPr>
        <w:pStyle w:val="Odsekzoznamu"/>
        <w:autoSpaceDE w:val="0"/>
        <w:autoSpaceDN w:val="0"/>
        <w:adjustRightInd w:val="0"/>
        <w:spacing w:before="120" w:line="24" w:lineRule="atLeast"/>
        <w:ind w:left="284"/>
        <w:contextualSpacing w:val="0"/>
        <w:rPr>
          <w:rFonts w:asciiTheme="minorHAnsi" w:hAnsiTheme="minorHAnsi" w:cstheme="minorHAnsi"/>
          <w:b/>
          <w:color w:val="000000"/>
          <w:sz w:val="19"/>
          <w:szCs w:val="19"/>
        </w:rPr>
      </w:pPr>
      <w:r>
        <w:rPr>
          <w:rFonts w:asciiTheme="minorHAnsi" w:hAnsiTheme="minorHAnsi" w:cstheme="minorHAnsi"/>
          <w:color w:val="000000"/>
          <w:sz w:val="19"/>
          <w:szCs w:val="19"/>
        </w:rPr>
        <w:t>Lehota na predložen</w:t>
      </w:r>
      <w:r w:rsidRPr="00F90FD0">
        <w:rPr>
          <w:rFonts w:asciiTheme="minorHAnsi" w:hAnsiTheme="minorHAnsi" w:cstheme="minorHAnsi"/>
          <w:color w:val="000000"/>
          <w:sz w:val="19"/>
          <w:szCs w:val="19"/>
        </w:rPr>
        <w:t>ie pon</w:t>
      </w:r>
      <w:r>
        <w:rPr>
          <w:rFonts w:asciiTheme="minorHAnsi" w:hAnsiTheme="minorHAnsi" w:cstheme="minorHAnsi"/>
          <w:color w:val="000000"/>
          <w:sz w:val="19"/>
          <w:szCs w:val="19"/>
        </w:rPr>
        <w:t>uky</w:t>
      </w:r>
      <w:r w:rsidRPr="00F90FD0">
        <w:rPr>
          <w:rFonts w:asciiTheme="minorHAnsi" w:hAnsiTheme="minorHAnsi" w:cstheme="minorHAnsi"/>
          <w:color w:val="000000"/>
          <w:sz w:val="19"/>
          <w:szCs w:val="19"/>
        </w:rPr>
        <w:t xml:space="preserve"> je stanovená </w:t>
      </w:r>
      <w:r w:rsidRPr="00796DA7">
        <w:rPr>
          <w:rFonts w:asciiTheme="minorHAnsi" w:hAnsiTheme="minorHAnsi" w:cstheme="minorHAnsi"/>
          <w:b/>
          <w:color w:val="000000"/>
          <w:sz w:val="19"/>
          <w:szCs w:val="19"/>
          <w:u w:val="single"/>
        </w:rPr>
        <w:t xml:space="preserve">do </w:t>
      </w:r>
      <w:r w:rsidR="00796DA7" w:rsidRPr="00796DA7">
        <w:rPr>
          <w:rFonts w:asciiTheme="minorHAnsi" w:hAnsiTheme="minorHAnsi" w:cstheme="minorHAnsi"/>
          <w:b/>
          <w:color w:val="000000"/>
          <w:sz w:val="19"/>
          <w:szCs w:val="19"/>
          <w:u w:val="single"/>
        </w:rPr>
        <w:t>08</w:t>
      </w:r>
      <w:r w:rsidR="00C377F8" w:rsidRPr="00796DA7">
        <w:rPr>
          <w:rFonts w:asciiTheme="minorHAnsi" w:hAnsiTheme="minorHAnsi" w:cstheme="minorHAnsi"/>
          <w:b/>
          <w:color w:val="000000"/>
          <w:sz w:val="19"/>
          <w:szCs w:val="19"/>
          <w:u w:val="single"/>
        </w:rPr>
        <w:t>.0</w:t>
      </w:r>
      <w:r w:rsidR="00796DA7" w:rsidRPr="00796DA7">
        <w:rPr>
          <w:rFonts w:asciiTheme="minorHAnsi" w:hAnsiTheme="minorHAnsi" w:cstheme="minorHAnsi"/>
          <w:b/>
          <w:color w:val="000000"/>
          <w:sz w:val="19"/>
          <w:szCs w:val="19"/>
          <w:u w:val="single"/>
        </w:rPr>
        <w:t>7</w:t>
      </w:r>
      <w:r w:rsidR="00C377F8" w:rsidRPr="00796DA7">
        <w:rPr>
          <w:rFonts w:asciiTheme="minorHAnsi" w:hAnsiTheme="minorHAnsi" w:cstheme="minorHAnsi"/>
          <w:b/>
          <w:color w:val="000000"/>
          <w:sz w:val="19"/>
          <w:szCs w:val="19"/>
          <w:u w:val="single"/>
        </w:rPr>
        <w:t>.2019</w:t>
      </w:r>
      <w:r w:rsidRPr="00796DA7">
        <w:rPr>
          <w:rFonts w:asciiTheme="minorHAnsi" w:hAnsiTheme="minorHAnsi" w:cstheme="minorHAnsi"/>
          <w:b/>
          <w:color w:val="000000"/>
          <w:sz w:val="19"/>
          <w:szCs w:val="19"/>
          <w:u w:val="single"/>
        </w:rPr>
        <w:t xml:space="preserve"> do </w:t>
      </w:r>
      <w:r w:rsidR="00C377F8" w:rsidRPr="00796DA7">
        <w:rPr>
          <w:rFonts w:asciiTheme="minorHAnsi" w:hAnsiTheme="minorHAnsi" w:cstheme="minorHAnsi"/>
          <w:b/>
          <w:color w:val="000000"/>
          <w:sz w:val="19"/>
          <w:szCs w:val="19"/>
          <w:u w:val="single"/>
        </w:rPr>
        <w:t>12</w:t>
      </w:r>
      <w:r w:rsidRPr="00796DA7">
        <w:rPr>
          <w:rFonts w:asciiTheme="minorHAnsi" w:hAnsiTheme="minorHAnsi" w:cstheme="minorHAnsi"/>
          <w:b/>
          <w:color w:val="000000"/>
          <w:sz w:val="19"/>
          <w:szCs w:val="19"/>
          <w:u w:val="single"/>
        </w:rPr>
        <w:t>:</w:t>
      </w:r>
      <w:r w:rsidR="00C377F8" w:rsidRPr="00796DA7">
        <w:rPr>
          <w:rFonts w:asciiTheme="minorHAnsi" w:hAnsiTheme="minorHAnsi" w:cstheme="minorHAnsi"/>
          <w:b/>
          <w:color w:val="000000"/>
          <w:sz w:val="19"/>
          <w:szCs w:val="19"/>
          <w:u w:val="single"/>
        </w:rPr>
        <w:t>00</w:t>
      </w:r>
      <w:r w:rsidRPr="00796DA7">
        <w:rPr>
          <w:rFonts w:asciiTheme="minorHAnsi" w:hAnsiTheme="minorHAnsi" w:cstheme="minorHAnsi"/>
          <w:b/>
          <w:color w:val="000000"/>
          <w:sz w:val="19"/>
          <w:szCs w:val="19"/>
          <w:u w:val="single"/>
        </w:rPr>
        <w:t xml:space="preserve"> hod</w:t>
      </w:r>
      <w:r w:rsidRPr="00F90FD0">
        <w:rPr>
          <w:rFonts w:asciiTheme="minorHAnsi" w:hAnsiTheme="minorHAnsi" w:cstheme="minorHAnsi"/>
          <w:b/>
          <w:color w:val="000000"/>
          <w:sz w:val="19"/>
          <w:szCs w:val="19"/>
        </w:rPr>
        <w:t>.</w:t>
      </w:r>
    </w:p>
    <w:p w14:paraId="2A595CA8" w14:textId="77777777" w:rsidR="00C377F8" w:rsidRPr="00C377F8" w:rsidRDefault="00C377F8" w:rsidP="007701AD">
      <w:pPr>
        <w:pStyle w:val="Odsekzoznamu"/>
        <w:autoSpaceDE w:val="0"/>
        <w:autoSpaceDN w:val="0"/>
        <w:adjustRightInd w:val="0"/>
        <w:spacing w:line="24" w:lineRule="atLeast"/>
        <w:ind w:left="284"/>
        <w:contextualSpacing w:val="0"/>
        <w:rPr>
          <w:rFonts w:asciiTheme="minorHAnsi" w:hAnsiTheme="minorHAnsi" w:cstheme="minorHAnsi"/>
          <w:b/>
          <w:color w:val="000000"/>
          <w:sz w:val="19"/>
          <w:szCs w:val="19"/>
        </w:rPr>
      </w:pPr>
    </w:p>
    <w:p w14:paraId="186AD53C" w14:textId="75681373" w:rsidR="00F90FD0" w:rsidRDefault="00BC1EFB" w:rsidP="00503734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before="120" w:line="24" w:lineRule="atLeast"/>
        <w:ind w:left="284" w:hanging="284"/>
        <w:contextualSpacing w:val="0"/>
        <w:rPr>
          <w:rFonts w:asciiTheme="minorHAnsi" w:hAnsiTheme="minorHAnsi" w:cstheme="minorHAnsi"/>
          <w:b/>
          <w:color w:val="000000"/>
          <w:sz w:val="19"/>
          <w:szCs w:val="19"/>
        </w:rPr>
      </w:pPr>
      <w:r>
        <w:rPr>
          <w:rFonts w:asciiTheme="minorHAnsi" w:hAnsiTheme="minorHAnsi" w:cstheme="minorHAnsi"/>
          <w:b/>
          <w:color w:val="000000"/>
          <w:sz w:val="19"/>
          <w:szCs w:val="19"/>
        </w:rPr>
        <w:t xml:space="preserve"> S</w:t>
      </w:r>
      <w:r w:rsidR="00F90FD0">
        <w:rPr>
          <w:rFonts w:asciiTheme="minorHAnsi" w:hAnsiTheme="minorHAnsi" w:cstheme="minorHAnsi"/>
          <w:b/>
          <w:color w:val="000000"/>
          <w:sz w:val="19"/>
          <w:szCs w:val="19"/>
        </w:rPr>
        <w:t>pôsob</w:t>
      </w:r>
      <w:r>
        <w:rPr>
          <w:rFonts w:asciiTheme="minorHAnsi" w:hAnsiTheme="minorHAnsi" w:cstheme="minorHAnsi"/>
          <w:b/>
          <w:color w:val="000000"/>
          <w:sz w:val="19"/>
          <w:szCs w:val="19"/>
        </w:rPr>
        <w:t xml:space="preserve"> a miesto </w:t>
      </w:r>
      <w:r w:rsidR="00F90FD0">
        <w:rPr>
          <w:rFonts w:asciiTheme="minorHAnsi" w:hAnsiTheme="minorHAnsi" w:cstheme="minorHAnsi"/>
          <w:b/>
          <w:color w:val="000000"/>
          <w:sz w:val="19"/>
          <w:szCs w:val="19"/>
        </w:rPr>
        <w:t xml:space="preserve"> predloženia ponuky</w:t>
      </w:r>
    </w:p>
    <w:p w14:paraId="63970F9A" w14:textId="38F9CABC" w:rsidR="00BC1EFB" w:rsidRDefault="00BC1EFB" w:rsidP="00751E82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before="120" w:after="120" w:line="24" w:lineRule="atLeast"/>
        <w:ind w:left="567" w:hanging="567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>
        <w:rPr>
          <w:rFonts w:asciiTheme="minorHAnsi" w:hAnsiTheme="minorHAnsi" w:cstheme="minorHAnsi"/>
          <w:color w:val="000000"/>
          <w:sz w:val="19"/>
          <w:szCs w:val="19"/>
        </w:rPr>
        <w:t>Spôsob predloženia ponuky: poštou, osobne alebo e-mailom</w:t>
      </w:r>
      <w:r w:rsidR="00A707EB">
        <w:rPr>
          <w:rFonts w:asciiTheme="minorHAnsi" w:hAnsiTheme="minorHAnsi" w:cstheme="minorHAnsi"/>
          <w:color w:val="000000"/>
          <w:sz w:val="19"/>
          <w:szCs w:val="19"/>
        </w:rPr>
        <w:t>.</w:t>
      </w:r>
    </w:p>
    <w:p w14:paraId="36B39403" w14:textId="77777777" w:rsidR="00A707EB" w:rsidRDefault="00A707EB" w:rsidP="00751E82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line="24" w:lineRule="atLeast"/>
        <w:ind w:left="567" w:hanging="567"/>
        <w:contextualSpacing w:val="0"/>
        <w:rPr>
          <w:rFonts w:asciiTheme="minorHAnsi" w:hAnsiTheme="minorHAnsi" w:cstheme="minorHAnsi"/>
          <w:b/>
          <w:color w:val="000000"/>
          <w:sz w:val="19"/>
          <w:szCs w:val="19"/>
        </w:rPr>
      </w:pPr>
      <w:r>
        <w:rPr>
          <w:rFonts w:asciiTheme="minorHAnsi" w:hAnsiTheme="minorHAnsi" w:cstheme="minorHAnsi"/>
          <w:color w:val="000000"/>
          <w:sz w:val="19"/>
          <w:szCs w:val="19"/>
        </w:rPr>
        <w:t>Miesto predloženia ponuky:</w:t>
      </w:r>
      <w:r w:rsidRPr="00A707EB">
        <w:rPr>
          <w:rFonts w:asciiTheme="minorHAnsi" w:hAnsiTheme="minorHAnsi" w:cstheme="minorHAnsi"/>
          <w:b/>
          <w:color w:val="000000"/>
          <w:sz w:val="19"/>
          <w:szCs w:val="19"/>
        </w:rPr>
        <w:t xml:space="preserve"> </w:t>
      </w:r>
    </w:p>
    <w:p w14:paraId="569E423C" w14:textId="77777777" w:rsidR="006A0D2A" w:rsidRPr="006A0D2A" w:rsidRDefault="006A0D2A" w:rsidP="00751E82">
      <w:pPr>
        <w:pStyle w:val="Odsekzoznamu"/>
        <w:autoSpaceDE w:val="0"/>
        <w:autoSpaceDN w:val="0"/>
        <w:adjustRightInd w:val="0"/>
        <w:spacing w:line="24" w:lineRule="atLeast"/>
        <w:ind w:left="567"/>
        <w:rPr>
          <w:rFonts w:asciiTheme="minorHAnsi" w:hAnsiTheme="minorHAnsi" w:cstheme="minorHAnsi"/>
          <w:b/>
          <w:color w:val="000000"/>
          <w:sz w:val="19"/>
          <w:szCs w:val="19"/>
        </w:rPr>
      </w:pPr>
      <w:r w:rsidRPr="006A0D2A">
        <w:rPr>
          <w:rFonts w:asciiTheme="minorHAnsi" w:hAnsiTheme="minorHAnsi" w:cstheme="minorHAnsi"/>
          <w:b/>
          <w:color w:val="000000"/>
          <w:sz w:val="19"/>
          <w:szCs w:val="19"/>
        </w:rPr>
        <w:t>ALCAST – Aluminium Foundry, s.r.o.</w:t>
      </w:r>
    </w:p>
    <w:p w14:paraId="3A56E42F" w14:textId="27CCCE30" w:rsidR="006A0D2A" w:rsidRDefault="006A0D2A" w:rsidP="00751E82">
      <w:pPr>
        <w:pStyle w:val="Odsekzoznamu"/>
        <w:autoSpaceDE w:val="0"/>
        <w:autoSpaceDN w:val="0"/>
        <w:adjustRightInd w:val="0"/>
        <w:spacing w:line="24" w:lineRule="atLeast"/>
        <w:ind w:left="567"/>
        <w:contextualSpacing w:val="0"/>
        <w:rPr>
          <w:rFonts w:asciiTheme="minorHAnsi" w:hAnsiTheme="minorHAnsi" w:cstheme="minorHAnsi"/>
          <w:b/>
          <w:color w:val="000000"/>
          <w:sz w:val="19"/>
          <w:szCs w:val="19"/>
        </w:rPr>
      </w:pPr>
      <w:r w:rsidRPr="006A0D2A">
        <w:rPr>
          <w:rFonts w:asciiTheme="minorHAnsi" w:hAnsiTheme="minorHAnsi" w:cstheme="minorHAnsi"/>
          <w:b/>
          <w:color w:val="000000"/>
          <w:sz w:val="19"/>
          <w:szCs w:val="19"/>
        </w:rPr>
        <w:t>Jasenovská 346, 066 01 Humenné</w:t>
      </w:r>
    </w:p>
    <w:p w14:paraId="3736F7EB" w14:textId="77777777" w:rsidR="00D74D4F" w:rsidRPr="00D74D4F" w:rsidRDefault="00D74D4F" w:rsidP="00751E82">
      <w:pPr>
        <w:pStyle w:val="Odsekzoznamu"/>
        <w:autoSpaceDE w:val="0"/>
        <w:autoSpaceDN w:val="0"/>
        <w:adjustRightInd w:val="0"/>
        <w:spacing w:line="24" w:lineRule="atLeast"/>
        <w:ind w:left="567"/>
        <w:rPr>
          <w:rFonts w:asciiTheme="minorHAnsi" w:hAnsiTheme="minorHAnsi" w:cstheme="minorHAnsi"/>
          <w:color w:val="000000"/>
          <w:sz w:val="19"/>
          <w:szCs w:val="19"/>
        </w:rPr>
      </w:pPr>
      <w:r w:rsidRPr="00D74D4F">
        <w:rPr>
          <w:rFonts w:asciiTheme="minorHAnsi" w:hAnsiTheme="minorHAnsi" w:cstheme="minorHAnsi"/>
          <w:color w:val="000000"/>
          <w:sz w:val="19"/>
          <w:szCs w:val="19"/>
        </w:rPr>
        <w:t xml:space="preserve">Kontaktné osoby na doručenie ponúk: </w:t>
      </w:r>
    </w:p>
    <w:p w14:paraId="52D1B98E" w14:textId="4EC7E726" w:rsidR="00D74D4F" w:rsidRPr="00D74D4F" w:rsidRDefault="00D74D4F" w:rsidP="00751E82">
      <w:pPr>
        <w:pStyle w:val="Odsekzoznamu"/>
        <w:autoSpaceDE w:val="0"/>
        <w:autoSpaceDN w:val="0"/>
        <w:adjustRightInd w:val="0"/>
        <w:spacing w:line="24" w:lineRule="atLeast"/>
        <w:ind w:left="567"/>
        <w:rPr>
          <w:rFonts w:asciiTheme="minorHAnsi" w:hAnsiTheme="minorHAnsi" w:cstheme="minorHAnsi"/>
          <w:color w:val="000000"/>
          <w:sz w:val="19"/>
          <w:szCs w:val="19"/>
        </w:rPr>
      </w:pPr>
      <w:r w:rsidRPr="00D74D4F">
        <w:rPr>
          <w:rFonts w:asciiTheme="minorHAnsi" w:hAnsiTheme="minorHAnsi" w:cstheme="minorHAnsi"/>
          <w:color w:val="000000"/>
          <w:sz w:val="19"/>
          <w:szCs w:val="19"/>
        </w:rPr>
        <w:t xml:space="preserve">Mária Ďurišinová, tel.kontakt: </w:t>
      </w:r>
      <w:r>
        <w:rPr>
          <w:rFonts w:asciiTheme="minorHAnsi" w:hAnsiTheme="minorHAnsi" w:cstheme="minorHAnsi"/>
          <w:color w:val="000000"/>
          <w:sz w:val="19"/>
          <w:szCs w:val="19"/>
        </w:rPr>
        <w:t xml:space="preserve">+421 </w:t>
      </w:r>
      <w:r w:rsidRPr="00D74D4F">
        <w:rPr>
          <w:rFonts w:asciiTheme="minorHAnsi" w:hAnsiTheme="minorHAnsi" w:cstheme="minorHAnsi"/>
          <w:color w:val="000000"/>
          <w:sz w:val="19"/>
          <w:szCs w:val="19"/>
        </w:rPr>
        <w:t xml:space="preserve">901 904 803, </w:t>
      </w:r>
      <w:hyperlink r:id="rId13" w:history="1">
        <w:r w:rsidRPr="00D74D4F">
          <w:rPr>
            <w:rStyle w:val="Hypertextovprepojenie"/>
            <w:rFonts w:asciiTheme="minorHAnsi" w:hAnsiTheme="minorHAnsi" w:cstheme="minorHAnsi"/>
            <w:szCs w:val="19"/>
          </w:rPr>
          <w:t>maria.durisinova@alcast.sk</w:t>
        </w:r>
      </w:hyperlink>
    </w:p>
    <w:p w14:paraId="52C850F4" w14:textId="7D3D225F" w:rsidR="00D74D4F" w:rsidRPr="00D74D4F" w:rsidRDefault="00D74D4F" w:rsidP="00751E82">
      <w:pPr>
        <w:pStyle w:val="Odsekzoznamu"/>
        <w:autoSpaceDE w:val="0"/>
        <w:autoSpaceDN w:val="0"/>
        <w:adjustRightInd w:val="0"/>
        <w:spacing w:after="120" w:line="24" w:lineRule="atLeast"/>
        <w:ind w:left="567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D74D4F">
        <w:rPr>
          <w:rFonts w:asciiTheme="minorHAnsi" w:hAnsiTheme="minorHAnsi" w:cstheme="minorHAnsi"/>
          <w:color w:val="000000"/>
          <w:sz w:val="19"/>
          <w:szCs w:val="19"/>
        </w:rPr>
        <w:t xml:space="preserve">Peter Skopal, tel. kontakt: </w:t>
      </w:r>
      <w:r>
        <w:rPr>
          <w:rFonts w:asciiTheme="minorHAnsi" w:hAnsiTheme="minorHAnsi" w:cstheme="minorHAnsi"/>
          <w:color w:val="000000"/>
          <w:sz w:val="19"/>
          <w:szCs w:val="19"/>
        </w:rPr>
        <w:t xml:space="preserve">+421 </w:t>
      </w:r>
      <w:r w:rsidRPr="00D74D4F">
        <w:rPr>
          <w:rFonts w:asciiTheme="minorHAnsi" w:hAnsiTheme="minorHAnsi" w:cstheme="minorHAnsi"/>
          <w:color w:val="000000"/>
          <w:sz w:val="19"/>
          <w:szCs w:val="19"/>
        </w:rPr>
        <w:t xml:space="preserve">910 878 119, </w:t>
      </w:r>
      <w:hyperlink r:id="rId14" w:history="1">
        <w:r w:rsidRPr="00D74D4F">
          <w:rPr>
            <w:rStyle w:val="Hypertextovprepojenie"/>
            <w:rFonts w:asciiTheme="minorHAnsi" w:hAnsiTheme="minorHAnsi" w:cstheme="minorHAnsi"/>
            <w:szCs w:val="19"/>
          </w:rPr>
          <w:t>peter.skopal@alcast.sk</w:t>
        </w:r>
      </w:hyperlink>
    </w:p>
    <w:p w14:paraId="5D5419B0" w14:textId="193CD7FB" w:rsidR="00F90FD0" w:rsidRDefault="00BC1EFB" w:rsidP="00751E82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120"/>
        <w:ind w:left="567" w:hanging="567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BC1EFB">
        <w:rPr>
          <w:rFonts w:asciiTheme="minorHAnsi" w:hAnsiTheme="minorHAnsi" w:cstheme="minorHAnsi"/>
          <w:color w:val="000000"/>
          <w:sz w:val="19"/>
          <w:szCs w:val="19"/>
        </w:rPr>
        <w:t xml:space="preserve">Ponuka </w:t>
      </w:r>
      <w:r>
        <w:rPr>
          <w:rFonts w:asciiTheme="minorHAnsi" w:hAnsiTheme="minorHAnsi" w:cstheme="minorHAnsi"/>
          <w:color w:val="000000"/>
          <w:sz w:val="19"/>
          <w:szCs w:val="19"/>
        </w:rPr>
        <w:t xml:space="preserve">na príslušnú časť/príslušné časti </w:t>
      </w:r>
      <w:r w:rsidRPr="00BC1EFB">
        <w:rPr>
          <w:rFonts w:asciiTheme="minorHAnsi" w:hAnsiTheme="minorHAnsi" w:cstheme="minorHAnsi"/>
          <w:color w:val="000000"/>
          <w:sz w:val="19"/>
          <w:szCs w:val="19"/>
        </w:rPr>
        <w:t xml:space="preserve">sa doručuje </w:t>
      </w:r>
      <w:r w:rsidR="00506AFE">
        <w:rPr>
          <w:rFonts w:asciiTheme="minorHAnsi" w:hAnsiTheme="minorHAnsi" w:cstheme="minorHAnsi"/>
          <w:color w:val="000000"/>
          <w:sz w:val="19"/>
          <w:szCs w:val="19"/>
        </w:rPr>
        <w:t xml:space="preserve">poštou alebo osobne </w:t>
      </w:r>
      <w:r w:rsidRPr="00BC1EFB">
        <w:rPr>
          <w:rFonts w:asciiTheme="minorHAnsi" w:hAnsiTheme="minorHAnsi" w:cstheme="minorHAnsi"/>
          <w:color w:val="000000"/>
          <w:sz w:val="19"/>
          <w:szCs w:val="19"/>
        </w:rPr>
        <w:t>v uzavretom obale</w:t>
      </w:r>
      <w:r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  <w:bookmarkStart w:id="4" w:name="_Hlk497917680"/>
      <w:r w:rsidR="009250B2" w:rsidRPr="009250B2">
        <w:rPr>
          <w:rFonts w:asciiTheme="minorHAnsi" w:hAnsiTheme="minorHAnsi" w:cstheme="minorHAnsi"/>
          <w:color w:val="000000"/>
          <w:sz w:val="19"/>
          <w:szCs w:val="19"/>
        </w:rPr>
        <w:t>s</w:t>
      </w:r>
      <w:r>
        <w:rPr>
          <w:rFonts w:asciiTheme="minorHAnsi" w:hAnsiTheme="minorHAnsi" w:cstheme="minorHAnsi"/>
          <w:color w:val="000000"/>
          <w:szCs w:val="19"/>
        </w:rPr>
        <w:t xml:space="preserve"> </w:t>
      </w:r>
      <w:r w:rsidR="00F90FD0" w:rsidRPr="00BC1EFB">
        <w:rPr>
          <w:rFonts w:asciiTheme="minorHAnsi" w:hAnsiTheme="minorHAnsi" w:cstheme="minorHAnsi"/>
          <w:color w:val="000000"/>
          <w:sz w:val="19"/>
          <w:szCs w:val="19"/>
        </w:rPr>
        <w:t xml:space="preserve">uvedením </w:t>
      </w:r>
      <w:r w:rsidR="00F90FD0" w:rsidRPr="00DB4BEF">
        <w:rPr>
          <w:rFonts w:asciiTheme="minorHAnsi" w:hAnsiTheme="minorHAnsi" w:cstheme="minorHAnsi"/>
          <w:b/>
          <w:color w:val="000000"/>
          <w:sz w:val="19"/>
          <w:szCs w:val="19"/>
        </w:rPr>
        <w:t xml:space="preserve">obchodného mena alebo názvu, sídla, miesta podnikania alebo obvyklého pobytu </w:t>
      </w:r>
      <w:r w:rsidRPr="00DB4BEF">
        <w:rPr>
          <w:rFonts w:asciiTheme="minorHAnsi" w:hAnsiTheme="minorHAnsi" w:cstheme="minorHAnsi"/>
          <w:b/>
          <w:color w:val="000000"/>
          <w:sz w:val="19"/>
          <w:szCs w:val="19"/>
        </w:rPr>
        <w:t>potenciálneho dodávateľa</w:t>
      </w:r>
      <w:r>
        <w:rPr>
          <w:rFonts w:asciiTheme="minorHAnsi" w:hAnsiTheme="minorHAnsi" w:cstheme="minorHAnsi"/>
          <w:color w:val="000000"/>
          <w:szCs w:val="19"/>
        </w:rPr>
        <w:t xml:space="preserve">, </w:t>
      </w:r>
      <w:r w:rsidR="00F90FD0" w:rsidRPr="00BC1EFB">
        <w:rPr>
          <w:rFonts w:asciiTheme="minorHAnsi" w:hAnsiTheme="minorHAnsi" w:cstheme="minorHAnsi"/>
          <w:color w:val="000000"/>
          <w:sz w:val="19"/>
          <w:szCs w:val="19"/>
        </w:rPr>
        <w:t>označením „</w:t>
      </w:r>
      <w:r w:rsidR="00F90FD0" w:rsidRPr="00DB4BEF">
        <w:rPr>
          <w:rFonts w:asciiTheme="minorHAnsi" w:hAnsiTheme="minorHAnsi" w:cstheme="minorHAnsi"/>
          <w:b/>
          <w:color w:val="000000"/>
          <w:sz w:val="19"/>
          <w:szCs w:val="19"/>
        </w:rPr>
        <w:t>súťaž</w:t>
      </w:r>
      <w:r w:rsidR="00D74D4F">
        <w:rPr>
          <w:rFonts w:asciiTheme="minorHAnsi" w:hAnsiTheme="minorHAnsi" w:cstheme="minorHAnsi"/>
          <w:color w:val="000000"/>
          <w:sz w:val="19"/>
          <w:szCs w:val="19"/>
        </w:rPr>
        <w:t>“</w:t>
      </w:r>
      <w:r>
        <w:rPr>
          <w:rFonts w:asciiTheme="minorHAnsi" w:hAnsiTheme="minorHAnsi" w:cstheme="minorHAnsi"/>
          <w:color w:val="000000"/>
          <w:szCs w:val="19"/>
        </w:rPr>
        <w:t>,</w:t>
      </w:r>
      <w:r w:rsidR="00F90FD0" w:rsidRPr="00BC1EFB">
        <w:rPr>
          <w:rFonts w:asciiTheme="minorHAnsi" w:hAnsiTheme="minorHAnsi" w:cstheme="minorHAnsi"/>
          <w:color w:val="000000"/>
          <w:sz w:val="19"/>
          <w:szCs w:val="19"/>
        </w:rPr>
        <w:t xml:space="preserve"> „</w:t>
      </w:r>
      <w:r w:rsidRPr="00BC1EFB">
        <w:t xml:space="preserve"> </w:t>
      </w:r>
      <w:r w:rsidRPr="00DB4BEF">
        <w:rPr>
          <w:rFonts w:asciiTheme="minorHAnsi" w:hAnsiTheme="minorHAnsi" w:cstheme="minorHAnsi"/>
          <w:b/>
          <w:color w:val="000000"/>
          <w:sz w:val="19"/>
          <w:szCs w:val="19"/>
        </w:rPr>
        <w:t xml:space="preserve">Rast konkurencieschopnosti začínajúcej spoločnosti ALCAST – Aluminium Foundry, s.r.o. zavedením inovatívnych výrobných technológií, Časť </w:t>
      </w:r>
      <w:r w:rsidR="0050179E">
        <w:rPr>
          <w:rFonts w:asciiTheme="minorHAnsi" w:hAnsiTheme="minorHAnsi" w:cstheme="minorHAnsi"/>
          <w:b/>
          <w:color w:val="000000"/>
          <w:sz w:val="19"/>
          <w:szCs w:val="19"/>
        </w:rPr>
        <w:t xml:space="preserve">č. </w:t>
      </w:r>
      <w:r w:rsidRPr="00DB4BEF">
        <w:rPr>
          <w:rFonts w:asciiTheme="minorHAnsi" w:hAnsiTheme="minorHAnsi" w:cstheme="minorHAnsi"/>
          <w:b/>
          <w:color w:val="000000"/>
          <w:sz w:val="19"/>
          <w:szCs w:val="19"/>
        </w:rPr>
        <w:t>……………</w:t>
      </w:r>
      <w:r w:rsidR="00F90FD0" w:rsidRPr="009250B2">
        <w:rPr>
          <w:rFonts w:asciiTheme="minorHAnsi" w:hAnsiTheme="minorHAnsi" w:cstheme="minorHAnsi"/>
          <w:color w:val="000000"/>
          <w:sz w:val="19"/>
          <w:szCs w:val="19"/>
        </w:rPr>
        <w:t>“.</w:t>
      </w:r>
    </w:p>
    <w:p w14:paraId="4E367E2B" w14:textId="2BA2B1A7" w:rsidR="00506AFE" w:rsidRPr="00506AFE" w:rsidRDefault="00506AFE" w:rsidP="00506AFE">
      <w:pPr>
        <w:pStyle w:val="Odsekzoznamu"/>
        <w:numPr>
          <w:ilvl w:val="0"/>
          <w:numId w:val="13"/>
        </w:numPr>
        <w:ind w:left="567" w:hanging="567"/>
        <w:rPr>
          <w:rFonts w:asciiTheme="minorHAnsi" w:hAnsiTheme="minorHAnsi" w:cstheme="minorHAnsi"/>
          <w:color w:val="000000"/>
          <w:sz w:val="19"/>
          <w:szCs w:val="19"/>
        </w:rPr>
      </w:pPr>
      <w:r w:rsidRPr="00506AFE">
        <w:rPr>
          <w:rFonts w:asciiTheme="minorHAnsi" w:hAnsiTheme="minorHAnsi" w:cstheme="minorHAnsi"/>
          <w:color w:val="000000"/>
          <w:sz w:val="19"/>
          <w:szCs w:val="19"/>
        </w:rPr>
        <w:t xml:space="preserve">Ponuka na príslušnú časť/príslušné časti sa doručuje e-mailom s uvedením predmetu: </w:t>
      </w:r>
      <w:r w:rsidRPr="000168C2">
        <w:rPr>
          <w:rFonts w:asciiTheme="minorHAnsi" w:hAnsiTheme="minorHAnsi" w:cstheme="minorHAnsi"/>
          <w:b/>
          <w:color w:val="000000"/>
          <w:sz w:val="19"/>
          <w:szCs w:val="19"/>
        </w:rPr>
        <w:t>„ Rast konkurencieschopnosti začínajúcej spoločnosti ALCAST – Aluminium Foundry, s.r.o. zavedením inovatívnych výrobných technológií, Časť č. ……………“.</w:t>
      </w:r>
    </w:p>
    <w:p w14:paraId="74D4704A" w14:textId="180BB625" w:rsidR="009250B2" w:rsidRPr="00D6475A" w:rsidRDefault="00A707EB" w:rsidP="00751E82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before="120" w:after="120"/>
        <w:ind w:left="567" w:hanging="567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A707EB">
        <w:rPr>
          <w:rFonts w:asciiTheme="minorHAnsi" w:hAnsiTheme="minorHAnsi" w:cstheme="minorHAnsi"/>
          <w:color w:val="000000"/>
          <w:sz w:val="19"/>
          <w:szCs w:val="19"/>
        </w:rPr>
        <w:t>V prípade osobného doručenia ponuky zo strany potenciálneho d</w:t>
      </w:r>
      <w:r>
        <w:rPr>
          <w:rFonts w:asciiTheme="minorHAnsi" w:hAnsiTheme="minorHAnsi" w:cstheme="minorHAnsi"/>
          <w:color w:val="000000"/>
          <w:sz w:val="19"/>
          <w:szCs w:val="19"/>
        </w:rPr>
        <w:t xml:space="preserve">odávateľa, </w:t>
      </w:r>
      <w:r w:rsidR="006A0D2A">
        <w:rPr>
          <w:rFonts w:asciiTheme="minorHAnsi" w:hAnsiTheme="minorHAnsi" w:cstheme="minorHAnsi"/>
          <w:color w:val="000000"/>
          <w:sz w:val="19"/>
          <w:szCs w:val="19"/>
        </w:rPr>
        <w:t>kontaktná osoba</w:t>
      </w:r>
      <w:r w:rsidRPr="00A707EB">
        <w:rPr>
          <w:rFonts w:asciiTheme="minorHAnsi" w:hAnsiTheme="minorHAnsi" w:cstheme="minorHAnsi"/>
          <w:color w:val="000000"/>
          <w:sz w:val="19"/>
          <w:szCs w:val="19"/>
        </w:rPr>
        <w:t xml:space="preserve"> vyd</w:t>
      </w:r>
      <w:r>
        <w:rPr>
          <w:rFonts w:asciiTheme="minorHAnsi" w:hAnsiTheme="minorHAnsi" w:cstheme="minorHAnsi"/>
          <w:color w:val="000000"/>
          <w:sz w:val="19"/>
          <w:szCs w:val="19"/>
        </w:rPr>
        <w:t>á</w:t>
      </w:r>
      <w:r w:rsidRPr="00A707EB">
        <w:rPr>
          <w:rFonts w:asciiTheme="minorHAnsi" w:hAnsiTheme="minorHAnsi" w:cstheme="minorHAnsi"/>
          <w:color w:val="000000"/>
          <w:sz w:val="19"/>
          <w:szCs w:val="19"/>
        </w:rPr>
        <w:t xml:space="preserve"> potvrdenie o prevzatí ponuky, ak o to potenciálny dodávateľ požiada.</w:t>
      </w:r>
    </w:p>
    <w:p w14:paraId="6339CC69" w14:textId="31DDB847" w:rsidR="00F90FD0" w:rsidRDefault="009250B2" w:rsidP="00751E82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120" w:line="24" w:lineRule="atLeast"/>
        <w:ind w:left="567" w:hanging="567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D6475A">
        <w:rPr>
          <w:rFonts w:asciiTheme="minorHAnsi" w:hAnsiTheme="minorHAnsi" w:cstheme="minorHAnsi"/>
          <w:color w:val="000000"/>
          <w:sz w:val="19"/>
          <w:szCs w:val="19"/>
        </w:rPr>
        <w:t>Ponuka predložená po uplynutí lehoty na predkladanie ponúk nebude zaradená do vyhodnotenia.</w:t>
      </w:r>
      <w:bookmarkEnd w:id="4"/>
    </w:p>
    <w:p w14:paraId="21F34394" w14:textId="0AE5D4AB" w:rsidR="00905815" w:rsidRDefault="00905815" w:rsidP="00751E82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120" w:line="24" w:lineRule="atLeast"/>
        <w:ind w:left="567" w:hanging="567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>
        <w:rPr>
          <w:rFonts w:asciiTheme="minorHAnsi" w:hAnsiTheme="minorHAnsi" w:cstheme="minorHAnsi"/>
          <w:color w:val="000000"/>
          <w:sz w:val="19"/>
          <w:szCs w:val="19"/>
        </w:rPr>
        <w:t>Zadávateľ zákazky môže požiadať potenciálneho dodávateľa, ktorý predložil ponuku, o vysvetlenie resp. doplnenie ponuky.</w:t>
      </w:r>
    </w:p>
    <w:p w14:paraId="2E1C4923" w14:textId="11A901CB" w:rsidR="00905815" w:rsidRDefault="00905815" w:rsidP="00751E82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line="24" w:lineRule="atLeast"/>
        <w:ind w:left="567" w:hanging="567"/>
        <w:rPr>
          <w:rFonts w:asciiTheme="minorHAnsi" w:hAnsiTheme="minorHAnsi" w:cstheme="minorHAnsi"/>
          <w:color w:val="000000"/>
          <w:sz w:val="19"/>
          <w:szCs w:val="19"/>
        </w:rPr>
      </w:pPr>
      <w:r>
        <w:rPr>
          <w:rFonts w:asciiTheme="minorHAnsi" w:hAnsiTheme="minorHAnsi" w:cstheme="minorHAnsi"/>
          <w:color w:val="000000"/>
          <w:sz w:val="19"/>
          <w:szCs w:val="19"/>
        </w:rPr>
        <w:lastRenderedPageBreak/>
        <w:t>Zadávateľ zákazky vylúči potenciálneho dodávateľa z obstarávania zákazky, ak v stanovenej lehote nepredloží vysvetlenie alebo doplnenie ponuky.</w:t>
      </w:r>
    </w:p>
    <w:p w14:paraId="33D57DA7" w14:textId="2C4807DE" w:rsidR="007701AD" w:rsidRPr="000168C2" w:rsidRDefault="007701AD" w:rsidP="000168C2">
      <w:pPr>
        <w:autoSpaceDE w:val="0"/>
        <w:autoSpaceDN w:val="0"/>
        <w:adjustRightInd w:val="0"/>
        <w:spacing w:line="24" w:lineRule="atLeast"/>
        <w:rPr>
          <w:rFonts w:asciiTheme="minorHAnsi" w:hAnsiTheme="minorHAnsi" w:cstheme="minorHAnsi"/>
          <w:color w:val="000000"/>
          <w:szCs w:val="19"/>
        </w:rPr>
      </w:pPr>
    </w:p>
    <w:p w14:paraId="018CFE66" w14:textId="78E5D5BC" w:rsidR="00E33C52" w:rsidRPr="00E33C52" w:rsidRDefault="00655F19" w:rsidP="00E33C52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before="120" w:line="24" w:lineRule="atLeast"/>
        <w:ind w:left="426" w:hanging="426"/>
        <w:contextualSpacing w:val="0"/>
        <w:rPr>
          <w:rFonts w:asciiTheme="minorHAnsi" w:hAnsiTheme="minorHAnsi" w:cstheme="minorHAnsi"/>
          <w:b/>
          <w:color w:val="000000"/>
          <w:sz w:val="19"/>
          <w:szCs w:val="19"/>
        </w:rPr>
      </w:pPr>
      <w:r w:rsidRPr="009250B2">
        <w:rPr>
          <w:rFonts w:asciiTheme="minorHAnsi" w:hAnsiTheme="minorHAnsi" w:cstheme="minorHAnsi"/>
          <w:b/>
          <w:bCs/>
          <w:color w:val="000000"/>
          <w:sz w:val="19"/>
          <w:szCs w:val="19"/>
        </w:rPr>
        <w:t>Kritériá na vyhodnotenie ponúk s pravidlami ich u</w:t>
      </w:r>
      <w:r w:rsidR="006E24FD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platnenia a spôsob hodnotenia  </w:t>
      </w:r>
      <w:r w:rsidR="00E33C52">
        <w:rPr>
          <w:rFonts w:asciiTheme="minorHAnsi" w:hAnsiTheme="minorHAnsi" w:cstheme="minorHAnsi"/>
          <w:b/>
          <w:bCs/>
          <w:color w:val="000000"/>
          <w:sz w:val="19"/>
          <w:szCs w:val="19"/>
        </w:rPr>
        <w:t>ponúk</w:t>
      </w:r>
    </w:p>
    <w:p w14:paraId="6025DB01" w14:textId="1FB421BE" w:rsidR="00E33C52" w:rsidRPr="007E4F34" w:rsidRDefault="00E33C52" w:rsidP="007E4F34">
      <w:pPr>
        <w:pStyle w:val="Odsekzoznamu"/>
        <w:numPr>
          <w:ilvl w:val="0"/>
          <w:numId w:val="39"/>
        </w:numPr>
        <w:autoSpaceDE w:val="0"/>
        <w:autoSpaceDN w:val="0"/>
        <w:adjustRightInd w:val="0"/>
        <w:spacing w:before="120" w:line="24" w:lineRule="atLeast"/>
        <w:ind w:left="567" w:hanging="567"/>
        <w:contextualSpacing w:val="0"/>
        <w:rPr>
          <w:rFonts w:asciiTheme="minorHAnsi" w:hAnsiTheme="minorHAnsi" w:cstheme="minorHAnsi"/>
          <w:bCs/>
          <w:color w:val="000000"/>
          <w:sz w:val="19"/>
          <w:szCs w:val="19"/>
        </w:rPr>
      </w:pPr>
      <w:bookmarkStart w:id="5" w:name="_Hlk497918149"/>
      <w:r w:rsidRPr="004B43AC"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Kritériom na vyhodnotenie ponúk je </w:t>
      </w:r>
      <w:r w:rsidRPr="009250B2">
        <w:rPr>
          <w:rFonts w:asciiTheme="minorHAnsi" w:hAnsiTheme="minorHAnsi" w:cstheme="minorHAnsi"/>
          <w:b/>
          <w:bCs/>
          <w:color w:val="000000"/>
          <w:sz w:val="19"/>
          <w:szCs w:val="19"/>
        </w:rPr>
        <w:t>najnižšia cena</w:t>
      </w:r>
      <w:r w:rsidRPr="004B43AC">
        <w:rPr>
          <w:rFonts w:asciiTheme="minorHAnsi" w:hAnsiTheme="minorHAnsi" w:cstheme="minorHAnsi"/>
          <w:bCs/>
          <w:color w:val="000000"/>
          <w:sz w:val="19"/>
          <w:szCs w:val="19"/>
        </w:rPr>
        <w:t>.</w:t>
      </w:r>
      <w:r w:rsidRPr="004B43AC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  <w:r w:rsidRPr="007E4F34"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Zadávateľ zákazky bude hodnotiť </w:t>
      </w:r>
      <w:r w:rsidRPr="007E4F34">
        <w:rPr>
          <w:rFonts w:asciiTheme="minorHAnsi" w:hAnsiTheme="minorHAnsi" w:cstheme="minorHAnsi"/>
          <w:b/>
          <w:bCs/>
          <w:color w:val="000000"/>
          <w:sz w:val="19"/>
          <w:szCs w:val="19"/>
          <w:u w:val="single"/>
        </w:rPr>
        <w:t>cenu v eurách bez DPH</w:t>
      </w:r>
      <w:r w:rsidRPr="007E4F34">
        <w:rPr>
          <w:rFonts w:asciiTheme="minorHAnsi" w:hAnsiTheme="minorHAnsi" w:cstheme="minorHAnsi"/>
          <w:bCs/>
          <w:color w:val="000000"/>
          <w:sz w:val="19"/>
          <w:szCs w:val="19"/>
          <w:u w:val="single"/>
        </w:rPr>
        <w:t>.</w:t>
      </w:r>
      <w:r w:rsidR="007E4F34">
        <w:rPr>
          <w:rFonts w:asciiTheme="minorHAnsi" w:hAnsiTheme="minorHAnsi" w:cstheme="minorHAnsi"/>
          <w:bCs/>
          <w:color w:val="000000"/>
          <w:sz w:val="19"/>
          <w:szCs w:val="19"/>
          <w:u w:val="single"/>
        </w:rPr>
        <w:t xml:space="preserve"> </w:t>
      </w:r>
      <w:r w:rsidRPr="007E4F34">
        <w:rPr>
          <w:rFonts w:asciiTheme="minorHAnsi" w:hAnsiTheme="minorHAnsi" w:cstheme="minorHAnsi"/>
          <w:bCs/>
          <w:color w:val="000000"/>
          <w:sz w:val="19"/>
          <w:szCs w:val="19"/>
          <w:u w:val="single"/>
        </w:rPr>
        <w:t>Každá samostatná časť predmetu zákazky sa bude vyhodnocovať samostatne.</w:t>
      </w:r>
      <w:bookmarkEnd w:id="5"/>
    </w:p>
    <w:p w14:paraId="274F9007" w14:textId="0C00903F" w:rsidR="00E33C52" w:rsidRPr="007E4F34" w:rsidRDefault="00E33C52" w:rsidP="007E4F34">
      <w:pPr>
        <w:pStyle w:val="Odsekzoznamu"/>
        <w:numPr>
          <w:ilvl w:val="0"/>
          <w:numId w:val="39"/>
        </w:numPr>
        <w:autoSpaceDE w:val="0"/>
        <w:autoSpaceDN w:val="0"/>
        <w:adjustRightInd w:val="0"/>
        <w:spacing w:before="120" w:line="24" w:lineRule="atLeast"/>
        <w:ind w:left="567" w:hanging="567"/>
        <w:contextualSpacing w:val="0"/>
        <w:rPr>
          <w:rFonts w:asciiTheme="minorHAnsi" w:hAnsiTheme="minorHAnsi" w:cstheme="minorHAnsi"/>
          <w:bCs/>
          <w:color w:val="000000"/>
          <w:sz w:val="19"/>
          <w:szCs w:val="19"/>
        </w:rPr>
      </w:pPr>
      <w:r w:rsidRPr="007E4F34">
        <w:rPr>
          <w:rFonts w:asciiTheme="minorHAnsi" w:hAnsiTheme="minorHAnsi" w:cstheme="minorHAnsi"/>
          <w:bCs/>
          <w:color w:val="000000"/>
          <w:sz w:val="19"/>
          <w:szCs w:val="19"/>
        </w:rPr>
        <w:t>Potenciálny dodávateľ</w:t>
      </w:r>
      <w:r w:rsidR="00185D85"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 </w:t>
      </w:r>
      <w:r w:rsidRPr="007E4F34">
        <w:rPr>
          <w:rFonts w:asciiTheme="minorHAnsi" w:hAnsiTheme="minorHAnsi" w:cstheme="minorHAnsi"/>
          <w:bCs/>
          <w:color w:val="000000"/>
          <w:sz w:val="19"/>
          <w:szCs w:val="19"/>
          <w:lang w:val="en-US" w:eastAsia="en-US"/>
        </w:rPr>
        <w:t xml:space="preserve">vo svojej ponuke predloží návrh na plnenie kritéria na vyhodnotenie ponúk samostatne na jednotlivé časti zákazky podľa odporúčaného vzoru v prílohe č. </w:t>
      </w:r>
      <w:r w:rsidR="00C377F8" w:rsidRPr="007E4F34">
        <w:rPr>
          <w:rFonts w:asciiTheme="minorHAnsi" w:hAnsiTheme="minorHAnsi" w:cstheme="minorHAnsi"/>
          <w:bCs/>
          <w:color w:val="000000"/>
          <w:sz w:val="19"/>
          <w:szCs w:val="19"/>
          <w:lang w:val="en-US" w:eastAsia="en-US"/>
        </w:rPr>
        <w:t>3</w:t>
      </w:r>
      <w:r w:rsidRPr="007E4F34">
        <w:rPr>
          <w:rFonts w:asciiTheme="minorHAnsi" w:hAnsiTheme="minorHAnsi" w:cstheme="minorHAnsi"/>
          <w:bCs/>
          <w:color w:val="000000"/>
          <w:sz w:val="19"/>
          <w:szCs w:val="19"/>
          <w:lang w:val="en-US" w:eastAsia="en-US"/>
        </w:rPr>
        <w:t>.</w:t>
      </w:r>
    </w:p>
    <w:p w14:paraId="11A1BA35" w14:textId="25BFD064" w:rsidR="00C178DA" w:rsidRDefault="00C178DA" w:rsidP="007E4F34">
      <w:pPr>
        <w:pStyle w:val="Odsekzoznamu"/>
        <w:autoSpaceDE w:val="0"/>
        <w:autoSpaceDN w:val="0"/>
        <w:adjustRightInd w:val="0"/>
        <w:spacing w:after="120" w:line="24" w:lineRule="atLeast"/>
        <w:ind w:left="567"/>
        <w:contextualSpacing w:val="0"/>
        <w:rPr>
          <w:rFonts w:asciiTheme="minorHAnsi" w:hAnsiTheme="minorHAnsi" w:cstheme="minorHAnsi"/>
          <w:bCs/>
          <w:i/>
          <w:color w:val="000000"/>
          <w:sz w:val="19"/>
          <w:szCs w:val="19"/>
          <w:lang w:val="en-US" w:eastAsia="en-US"/>
        </w:rPr>
      </w:pPr>
      <w:r w:rsidRPr="00C178DA">
        <w:rPr>
          <w:rFonts w:asciiTheme="minorHAnsi" w:hAnsiTheme="minorHAnsi" w:cstheme="minorHAnsi"/>
          <w:bCs/>
          <w:i/>
          <w:color w:val="000000"/>
          <w:sz w:val="19"/>
          <w:szCs w:val="19"/>
          <w:lang w:val="en-US" w:eastAsia="en-US"/>
        </w:rPr>
        <w:t xml:space="preserve">Zahraničný dodávateľ podľa zákona č. 222/2004 Z. z. o dani z pridanej hodnoty (ďalej len zákon o DPH“) uplatní sadzbu </w:t>
      </w:r>
      <w:proofErr w:type="gramStart"/>
      <w:r w:rsidRPr="00C178DA">
        <w:rPr>
          <w:rFonts w:asciiTheme="minorHAnsi" w:hAnsiTheme="minorHAnsi" w:cstheme="minorHAnsi"/>
          <w:bCs/>
          <w:i/>
          <w:color w:val="000000"/>
          <w:sz w:val="19"/>
          <w:szCs w:val="19"/>
          <w:lang w:val="en-US" w:eastAsia="en-US"/>
        </w:rPr>
        <w:t>dane</w:t>
      </w:r>
      <w:proofErr w:type="gramEnd"/>
      <w:r w:rsidRPr="00C178DA">
        <w:rPr>
          <w:rFonts w:asciiTheme="minorHAnsi" w:hAnsiTheme="minorHAnsi" w:cstheme="minorHAnsi"/>
          <w:bCs/>
          <w:i/>
          <w:color w:val="000000"/>
          <w:sz w:val="19"/>
          <w:szCs w:val="19"/>
          <w:lang w:val="en-US" w:eastAsia="en-US"/>
        </w:rPr>
        <w:t xml:space="preserve"> alebo oslobodenie od dane; pri oslobodení od dane sa uvedie odkaz na ustanovenie zákona o DPH alebo smernice Rady 2006/112/ES z 28. </w:t>
      </w:r>
      <w:proofErr w:type="gramStart"/>
      <w:r w:rsidRPr="00C178DA">
        <w:rPr>
          <w:rFonts w:asciiTheme="minorHAnsi" w:hAnsiTheme="minorHAnsi" w:cstheme="minorHAnsi"/>
          <w:bCs/>
          <w:i/>
          <w:color w:val="000000"/>
          <w:sz w:val="19"/>
          <w:szCs w:val="19"/>
          <w:lang w:val="en-US" w:eastAsia="en-US"/>
        </w:rPr>
        <w:t>novembra</w:t>
      </w:r>
      <w:proofErr w:type="gramEnd"/>
      <w:r w:rsidRPr="00C178DA">
        <w:rPr>
          <w:rFonts w:asciiTheme="minorHAnsi" w:hAnsiTheme="minorHAnsi" w:cstheme="minorHAnsi"/>
          <w:bCs/>
          <w:i/>
          <w:color w:val="000000"/>
          <w:sz w:val="19"/>
          <w:szCs w:val="19"/>
          <w:lang w:val="en-US" w:eastAsia="en-US"/>
        </w:rPr>
        <w:t xml:space="preserve"> 2006 o spoločnom systéme dane z pridanej hodnoty v platnom znení.</w:t>
      </w:r>
    </w:p>
    <w:p w14:paraId="087525D1" w14:textId="451A3288" w:rsidR="00E33C52" w:rsidRPr="007E4F34" w:rsidRDefault="00E33C52" w:rsidP="007E4F34">
      <w:pPr>
        <w:pStyle w:val="Odsekzoznamu"/>
        <w:numPr>
          <w:ilvl w:val="0"/>
          <w:numId w:val="39"/>
        </w:numPr>
        <w:autoSpaceDE w:val="0"/>
        <w:autoSpaceDN w:val="0"/>
        <w:adjustRightInd w:val="0"/>
        <w:spacing w:line="24" w:lineRule="atLeast"/>
        <w:ind w:left="567" w:hanging="567"/>
        <w:contextualSpacing w:val="0"/>
        <w:rPr>
          <w:rFonts w:asciiTheme="minorHAnsi" w:hAnsiTheme="minorHAnsi" w:cstheme="minorHAnsi"/>
          <w:bCs/>
          <w:i/>
          <w:color w:val="000000"/>
          <w:sz w:val="19"/>
          <w:szCs w:val="19"/>
          <w:lang w:val="en-US" w:eastAsia="en-US"/>
        </w:rPr>
      </w:pPr>
      <w:r w:rsidRPr="007E4F34">
        <w:rPr>
          <w:rFonts w:asciiTheme="minorHAnsi" w:hAnsiTheme="minorHAnsi" w:cstheme="minorHAnsi"/>
          <w:bCs/>
          <w:color w:val="000000"/>
          <w:sz w:val="19"/>
          <w:szCs w:val="19"/>
          <w:lang w:val="en-US" w:eastAsia="en-US"/>
        </w:rPr>
        <w:t xml:space="preserve">Kritérium najnižšia cena </w:t>
      </w:r>
      <w:proofErr w:type="gramStart"/>
      <w:r w:rsidRPr="007E4F34">
        <w:rPr>
          <w:rFonts w:asciiTheme="minorHAnsi" w:hAnsiTheme="minorHAnsi" w:cstheme="minorHAnsi"/>
          <w:bCs/>
          <w:color w:val="000000"/>
          <w:sz w:val="19"/>
          <w:szCs w:val="19"/>
          <w:lang w:val="en-US" w:eastAsia="en-US"/>
        </w:rPr>
        <w:t>sa</w:t>
      </w:r>
      <w:proofErr w:type="gramEnd"/>
      <w:r w:rsidRPr="007E4F34">
        <w:rPr>
          <w:rFonts w:asciiTheme="minorHAnsi" w:hAnsiTheme="minorHAnsi" w:cstheme="minorHAnsi"/>
          <w:bCs/>
          <w:color w:val="000000"/>
          <w:sz w:val="19"/>
          <w:szCs w:val="19"/>
          <w:lang w:val="en-US" w:eastAsia="en-US"/>
        </w:rPr>
        <w:t xml:space="preserve"> uplatňuje takým spôsobom, že ponuky sa zoradia podľa cien za príslušnú časť predmetu zákazky od najnižšej ponúknutej celkovej ceny po najvyššiu ponúknutú cenu. Úspešným dodávateľom v </w:t>
      </w:r>
      <w:proofErr w:type="gramStart"/>
      <w:r w:rsidRPr="007E4F34">
        <w:rPr>
          <w:rFonts w:asciiTheme="minorHAnsi" w:hAnsiTheme="minorHAnsi" w:cstheme="minorHAnsi"/>
          <w:bCs/>
          <w:color w:val="000000"/>
          <w:sz w:val="19"/>
          <w:szCs w:val="19"/>
          <w:lang w:val="en-US" w:eastAsia="en-US"/>
        </w:rPr>
        <w:t>jednotlivých  častiach</w:t>
      </w:r>
      <w:proofErr w:type="gramEnd"/>
      <w:r w:rsidRPr="007E4F34">
        <w:rPr>
          <w:rFonts w:asciiTheme="minorHAnsi" w:hAnsiTheme="minorHAnsi" w:cstheme="minorHAnsi"/>
          <w:bCs/>
          <w:color w:val="000000"/>
          <w:sz w:val="19"/>
          <w:szCs w:val="19"/>
          <w:lang w:val="en-US" w:eastAsia="en-US"/>
        </w:rPr>
        <w:t xml:space="preserve"> zákazky sa stane ten dodávateľ, ktorý ponúkne za príslušnú časť  predmetu zákazky v Eur bez DPH najnižšiu cenu. </w:t>
      </w:r>
    </w:p>
    <w:p w14:paraId="4DA2AE74" w14:textId="77777777" w:rsidR="00E33C52" w:rsidRPr="00E33C52" w:rsidRDefault="00E33C52" w:rsidP="00E33C52">
      <w:pPr>
        <w:pStyle w:val="Odsekzoznamu"/>
        <w:autoSpaceDE w:val="0"/>
        <w:autoSpaceDN w:val="0"/>
        <w:adjustRightInd w:val="0"/>
        <w:spacing w:line="24" w:lineRule="atLeast"/>
        <w:ind w:left="426"/>
        <w:contextualSpacing w:val="0"/>
        <w:rPr>
          <w:rFonts w:asciiTheme="minorHAnsi" w:hAnsiTheme="minorHAnsi" w:cstheme="minorHAnsi"/>
          <w:bCs/>
          <w:color w:val="000000"/>
          <w:sz w:val="19"/>
          <w:szCs w:val="19"/>
          <w:lang w:val="en-US" w:eastAsia="en-US"/>
        </w:rPr>
      </w:pPr>
    </w:p>
    <w:p w14:paraId="53962E6A" w14:textId="3770452B" w:rsidR="00655F19" w:rsidRPr="00DB4BEF" w:rsidRDefault="00655F19" w:rsidP="00681E37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before="120" w:line="24" w:lineRule="atLeast"/>
        <w:ind w:left="426" w:hanging="426"/>
        <w:contextualSpacing w:val="0"/>
        <w:rPr>
          <w:rFonts w:asciiTheme="minorHAnsi" w:hAnsiTheme="minorHAnsi" w:cstheme="minorHAnsi"/>
          <w:b/>
          <w:color w:val="000000"/>
          <w:sz w:val="19"/>
          <w:szCs w:val="19"/>
        </w:rPr>
      </w:pPr>
      <w:r w:rsidRPr="00681E37">
        <w:rPr>
          <w:rFonts w:asciiTheme="minorHAnsi" w:hAnsiTheme="minorHAnsi" w:cstheme="minorHAnsi"/>
          <w:b/>
          <w:bCs/>
          <w:color w:val="000000"/>
          <w:sz w:val="19"/>
          <w:szCs w:val="19"/>
        </w:rPr>
        <w:t>Lehota viazanosti ponúk</w:t>
      </w:r>
      <w:r w:rsidRPr="00681E37">
        <w:rPr>
          <w:rFonts w:asciiTheme="minorHAnsi" w:hAnsiTheme="minorHAnsi" w:cstheme="minorHAnsi"/>
          <w:color w:val="000000"/>
          <w:sz w:val="19"/>
          <w:szCs w:val="19"/>
        </w:rPr>
        <w:t xml:space="preserve">: </w:t>
      </w:r>
      <w:r w:rsidR="00C377F8">
        <w:rPr>
          <w:rFonts w:asciiTheme="minorHAnsi" w:hAnsiTheme="minorHAnsi" w:cstheme="minorHAnsi"/>
          <w:color w:val="000000"/>
          <w:sz w:val="19"/>
          <w:szCs w:val="19"/>
        </w:rPr>
        <w:t>31.12.2019</w:t>
      </w:r>
    </w:p>
    <w:p w14:paraId="0DA31D3A" w14:textId="77777777" w:rsidR="00DB4BEF" w:rsidRPr="00AC5FBC" w:rsidRDefault="00DB4BEF" w:rsidP="00DB4BEF">
      <w:pPr>
        <w:pStyle w:val="Odsekzoznamu"/>
        <w:autoSpaceDE w:val="0"/>
        <w:autoSpaceDN w:val="0"/>
        <w:adjustRightInd w:val="0"/>
        <w:spacing w:before="120" w:line="24" w:lineRule="atLeast"/>
        <w:ind w:left="426"/>
        <w:contextualSpacing w:val="0"/>
        <w:rPr>
          <w:rFonts w:asciiTheme="minorHAnsi" w:hAnsiTheme="minorHAnsi" w:cstheme="minorHAnsi"/>
          <w:b/>
          <w:color w:val="000000"/>
          <w:sz w:val="19"/>
          <w:szCs w:val="19"/>
        </w:rPr>
      </w:pPr>
    </w:p>
    <w:p w14:paraId="3AC12759" w14:textId="6E55F073" w:rsidR="00AC5FBC" w:rsidRDefault="00E80AF0" w:rsidP="00DB4BEF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120" w:line="24" w:lineRule="atLeast"/>
        <w:ind w:left="425" w:hanging="425"/>
        <w:contextualSpacing w:val="0"/>
        <w:rPr>
          <w:rFonts w:asciiTheme="minorHAnsi" w:hAnsiTheme="minorHAnsi" w:cstheme="minorHAnsi"/>
          <w:b/>
          <w:color w:val="000000"/>
          <w:sz w:val="19"/>
          <w:szCs w:val="19"/>
        </w:rPr>
      </w:pPr>
      <w:r>
        <w:rPr>
          <w:rFonts w:asciiTheme="minorHAnsi" w:hAnsiTheme="minorHAnsi" w:cstheme="minorHAnsi"/>
          <w:b/>
          <w:color w:val="000000"/>
          <w:sz w:val="19"/>
          <w:szCs w:val="19"/>
        </w:rPr>
        <w:t>Uzatvorenie zmluvy</w:t>
      </w:r>
    </w:p>
    <w:p w14:paraId="1CC1A73A" w14:textId="485CECD3" w:rsidR="00E80AF0" w:rsidRDefault="00E80AF0" w:rsidP="00E80AF0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before="120" w:line="24" w:lineRule="atLeast"/>
        <w:ind w:left="567" w:hanging="567"/>
        <w:rPr>
          <w:rFonts w:asciiTheme="minorHAnsi" w:hAnsiTheme="minorHAnsi" w:cstheme="minorHAnsi"/>
          <w:b/>
          <w:color w:val="000000"/>
          <w:sz w:val="19"/>
          <w:szCs w:val="19"/>
        </w:rPr>
      </w:pPr>
      <w:r w:rsidRPr="00E80AF0">
        <w:rPr>
          <w:rFonts w:asciiTheme="minorHAnsi" w:hAnsiTheme="minorHAnsi" w:cstheme="minorHAnsi"/>
          <w:color w:val="000000"/>
          <w:sz w:val="19"/>
          <w:szCs w:val="19"/>
        </w:rPr>
        <w:t xml:space="preserve">Zadávateľ zákazky uzatvorí zmluvu na príslušnú </w:t>
      </w:r>
      <w:r>
        <w:rPr>
          <w:rFonts w:asciiTheme="minorHAnsi" w:hAnsiTheme="minorHAnsi" w:cstheme="minorHAnsi"/>
          <w:color w:val="000000"/>
          <w:sz w:val="19"/>
          <w:szCs w:val="19"/>
        </w:rPr>
        <w:t>časť/príslušné časti</w:t>
      </w:r>
      <w:r w:rsidRPr="00E80AF0">
        <w:rPr>
          <w:rFonts w:asciiTheme="minorHAnsi" w:hAnsiTheme="minorHAnsi" w:cstheme="minorHAnsi"/>
          <w:color w:val="000000"/>
          <w:sz w:val="19"/>
          <w:szCs w:val="19"/>
        </w:rPr>
        <w:t xml:space="preserve"> predmetu zákazky</w:t>
      </w:r>
      <w:r>
        <w:rPr>
          <w:rFonts w:asciiTheme="minorHAnsi" w:hAnsiTheme="minorHAnsi" w:cstheme="minorHAnsi"/>
          <w:color w:val="000000"/>
          <w:sz w:val="19"/>
          <w:szCs w:val="19"/>
        </w:rPr>
        <w:t xml:space="preserve"> v súlade s touto výzvou na predloženie ponuky a</w:t>
      </w:r>
      <w:r w:rsidR="001E0668">
        <w:rPr>
          <w:rFonts w:asciiTheme="minorHAnsi" w:hAnsiTheme="minorHAnsi" w:cstheme="minorHAnsi"/>
          <w:color w:val="000000"/>
          <w:sz w:val="19"/>
          <w:szCs w:val="19"/>
        </w:rPr>
        <w:t> </w:t>
      </w:r>
      <w:r>
        <w:rPr>
          <w:rFonts w:asciiTheme="minorHAnsi" w:hAnsiTheme="minorHAnsi" w:cstheme="minorHAnsi"/>
          <w:color w:val="000000"/>
          <w:sz w:val="19"/>
          <w:szCs w:val="19"/>
        </w:rPr>
        <w:t>s</w:t>
      </w:r>
      <w:r w:rsidR="001E0668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  <w:r>
        <w:rPr>
          <w:rFonts w:asciiTheme="minorHAnsi" w:hAnsiTheme="minorHAnsi" w:cstheme="minorHAnsi"/>
          <w:color w:val="000000"/>
          <w:sz w:val="19"/>
          <w:szCs w:val="19"/>
        </w:rPr>
        <w:t>ponukou úspešného dodávateľa.</w:t>
      </w:r>
      <w:r w:rsidRPr="00E80AF0">
        <w:rPr>
          <w:rFonts w:asciiTheme="minorHAnsi" w:hAnsiTheme="minorHAnsi" w:cstheme="minorHAnsi"/>
          <w:b/>
          <w:color w:val="000000"/>
          <w:sz w:val="19"/>
          <w:szCs w:val="19"/>
        </w:rPr>
        <w:t xml:space="preserve"> </w:t>
      </w:r>
    </w:p>
    <w:p w14:paraId="71F668D4" w14:textId="591EC7B5" w:rsidR="00E80AF0" w:rsidRPr="00FB5DF3" w:rsidRDefault="00E80AF0" w:rsidP="007D5418">
      <w:pPr>
        <w:autoSpaceDE w:val="0"/>
        <w:autoSpaceDN w:val="0"/>
        <w:adjustRightInd w:val="0"/>
        <w:spacing w:line="24" w:lineRule="atLeast"/>
        <w:rPr>
          <w:rFonts w:asciiTheme="minorHAnsi" w:hAnsiTheme="minorHAnsi" w:cstheme="minorHAnsi"/>
          <w:color w:val="000000"/>
          <w:szCs w:val="19"/>
        </w:rPr>
      </w:pPr>
    </w:p>
    <w:p w14:paraId="2B69AEBF" w14:textId="37C15FE1" w:rsidR="004F2406" w:rsidRPr="004F2406" w:rsidRDefault="00DB4BEF" w:rsidP="004F2406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line="24" w:lineRule="atLeast"/>
        <w:ind w:left="426" w:hanging="426"/>
        <w:rPr>
          <w:rFonts w:asciiTheme="minorHAnsi" w:hAnsiTheme="minorHAnsi" w:cstheme="minorHAnsi"/>
          <w:b/>
          <w:color w:val="000000"/>
          <w:sz w:val="19"/>
          <w:szCs w:val="19"/>
        </w:rPr>
      </w:pPr>
      <w:r>
        <w:rPr>
          <w:rFonts w:asciiTheme="minorHAnsi" w:hAnsiTheme="minorHAnsi" w:cstheme="minorHAnsi"/>
          <w:b/>
          <w:color w:val="000000"/>
          <w:sz w:val="19"/>
          <w:szCs w:val="19"/>
        </w:rPr>
        <w:t>Z</w:t>
      </w:r>
      <w:r w:rsidRPr="00DB4BEF">
        <w:rPr>
          <w:rFonts w:asciiTheme="minorHAnsi" w:hAnsiTheme="minorHAnsi" w:cstheme="minorHAnsi"/>
          <w:b/>
          <w:color w:val="000000"/>
          <w:sz w:val="19"/>
          <w:szCs w:val="19"/>
        </w:rPr>
        <w:t>ruš</w:t>
      </w:r>
      <w:r>
        <w:rPr>
          <w:rFonts w:asciiTheme="minorHAnsi" w:hAnsiTheme="minorHAnsi" w:cstheme="minorHAnsi"/>
          <w:b/>
          <w:color w:val="000000"/>
          <w:sz w:val="19"/>
          <w:szCs w:val="19"/>
        </w:rPr>
        <w:t>enie</w:t>
      </w:r>
      <w:r w:rsidRPr="00DB4BEF">
        <w:rPr>
          <w:rFonts w:asciiTheme="minorHAnsi" w:hAnsiTheme="minorHAnsi" w:cstheme="minorHAnsi"/>
          <w:b/>
          <w:color w:val="000000"/>
          <w:sz w:val="19"/>
          <w:szCs w:val="19"/>
        </w:rPr>
        <w:t xml:space="preserve"> použit</w:t>
      </w:r>
      <w:r>
        <w:rPr>
          <w:rFonts w:asciiTheme="minorHAnsi" w:hAnsiTheme="minorHAnsi" w:cstheme="minorHAnsi"/>
          <w:b/>
          <w:color w:val="000000"/>
          <w:sz w:val="19"/>
          <w:szCs w:val="19"/>
        </w:rPr>
        <w:t>ého</w:t>
      </w:r>
      <w:r w:rsidRPr="00DB4BEF">
        <w:rPr>
          <w:rFonts w:asciiTheme="minorHAnsi" w:hAnsiTheme="minorHAnsi" w:cstheme="minorHAnsi"/>
          <w:b/>
          <w:color w:val="000000"/>
          <w:sz w:val="19"/>
          <w:szCs w:val="19"/>
        </w:rPr>
        <w:t xml:space="preserve"> postup</w:t>
      </w:r>
      <w:r>
        <w:rPr>
          <w:rFonts w:asciiTheme="minorHAnsi" w:hAnsiTheme="minorHAnsi" w:cstheme="minorHAnsi"/>
          <w:b/>
          <w:color w:val="000000"/>
          <w:sz w:val="19"/>
          <w:szCs w:val="19"/>
        </w:rPr>
        <w:t>u</w:t>
      </w:r>
      <w:r w:rsidRPr="00DB4BEF">
        <w:rPr>
          <w:rFonts w:asciiTheme="minorHAnsi" w:hAnsiTheme="minorHAnsi" w:cstheme="minorHAnsi"/>
          <w:b/>
          <w:color w:val="000000"/>
          <w:sz w:val="19"/>
          <w:szCs w:val="19"/>
        </w:rPr>
        <w:t xml:space="preserve"> zadávania zákazky</w:t>
      </w:r>
    </w:p>
    <w:p w14:paraId="1177E984" w14:textId="77777777" w:rsidR="004F2406" w:rsidRPr="00DB4BEF" w:rsidRDefault="004F2406" w:rsidP="004F2406">
      <w:pPr>
        <w:pStyle w:val="Odsekzoznamu"/>
        <w:autoSpaceDE w:val="0"/>
        <w:autoSpaceDN w:val="0"/>
        <w:adjustRightInd w:val="0"/>
        <w:spacing w:before="120" w:line="24" w:lineRule="atLeast"/>
        <w:ind w:left="425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DB4BEF">
        <w:rPr>
          <w:rFonts w:asciiTheme="minorHAnsi" w:hAnsiTheme="minorHAnsi" w:cstheme="minorHAnsi"/>
          <w:color w:val="000000"/>
          <w:sz w:val="19"/>
          <w:szCs w:val="19"/>
        </w:rPr>
        <w:t>Zadávateľ zákazky môže zrušiť použitý postup zadávania zákazky, ak</w:t>
      </w:r>
    </w:p>
    <w:p w14:paraId="40462F0A" w14:textId="77777777" w:rsidR="004F2406" w:rsidRDefault="004F2406" w:rsidP="004F2406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before="120" w:line="24" w:lineRule="atLeast"/>
        <w:ind w:hanging="294"/>
        <w:rPr>
          <w:rFonts w:asciiTheme="minorHAnsi" w:hAnsiTheme="minorHAnsi" w:cstheme="minorHAnsi"/>
          <w:color w:val="000000"/>
          <w:sz w:val="19"/>
          <w:szCs w:val="19"/>
        </w:rPr>
      </w:pPr>
      <w:r w:rsidRPr="00FB5DF3">
        <w:rPr>
          <w:rFonts w:asciiTheme="minorHAnsi" w:hAnsiTheme="minorHAnsi" w:cstheme="minorHAnsi"/>
          <w:color w:val="000000"/>
          <w:sz w:val="19"/>
          <w:szCs w:val="19"/>
        </w:rPr>
        <w:t>ani jeden potenciálny dodávateľ nesplnil podmienky uvedené vo výzve na predkladanie ponúk,</w:t>
      </w:r>
    </w:p>
    <w:p w14:paraId="5F87746A" w14:textId="2965C421" w:rsidR="004F2406" w:rsidRDefault="004F2406" w:rsidP="004F2406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before="120" w:line="24" w:lineRule="atLeast"/>
        <w:ind w:hanging="294"/>
        <w:rPr>
          <w:rFonts w:asciiTheme="minorHAnsi" w:hAnsiTheme="minorHAnsi" w:cstheme="minorHAnsi"/>
          <w:color w:val="000000"/>
          <w:sz w:val="19"/>
          <w:szCs w:val="19"/>
        </w:rPr>
      </w:pPr>
      <w:r w:rsidRPr="00FB5DF3">
        <w:rPr>
          <w:rFonts w:asciiTheme="minorHAnsi" w:hAnsiTheme="minorHAnsi" w:cstheme="minorHAnsi"/>
          <w:color w:val="000000"/>
          <w:sz w:val="19"/>
          <w:szCs w:val="19"/>
        </w:rPr>
        <w:t xml:space="preserve">ak sa zmenili okolnosti, za ktorých sa vyhlásilo obstarávanie (pozn. tieto okolnosti je </w:t>
      </w:r>
      <w:r>
        <w:rPr>
          <w:rFonts w:asciiTheme="minorHAnsi" w:hAnsiTheme="minorHAnsi" w:cstheme="minorHAnsi"/>
          <w:color w:val="000000"/>
          <w:sz w:val="19"/>
          <w:szCs w:val="19"/>
        </w:rPr>
        <w:t xml:space="preserve">zadávateľ zákazky </w:t>
      </w:r>
      <w:r w:rsidRPr="00FB5DF3">
        <w:rPr>
          <w:rFonts w:asciiTheme="minorHAnsi" w:hAnsiTheme="minorHAnsi" w:cstheme="minorHAnsi"/>
          <w:color w:val="000000"/>
          <w:sz w:val="19"/>
          <w:szCs w:val="19"/>
        </w:rPr>
        <w:t>povinný pomenovať a odôvodniť zrušenie postupu zadávania zákazky)</w:t>
      </w:r>
      <w:r>
        <w:rPr>
          <w:rFonts w:asciiTheme="minorHAnsi" w:hAnsiTheme="minorHAnsi" w:cstheme="minorHAnsi"/>
          <w:color w:val="000000"/>
          <w:sz w:val="19"/>
          <w:szCs w:val="19"/>
        </w:rPr>
        <w:t>.</w:t>
      </w:r>
    </w:p>
    <w:p w14:paraId="4BACF963" w14:textId="5AEAE43E" w:rsidR="00C377F8" w:rsidRPr="00C377F8" w:rsidRDefault="00C377F8" w:rsidP="00C377F8">
      <w:pPr>
        <w:autoSpaceDE w:val="0"/>
        <w:autoSpaceDN w:val="0"/>
        <w:adjustRightInd w:val="0"/>
        <w:spacing w:line="24" w:lineRule="atLeast"/>
        <w:rPr>
          <w:rFonts w:asciiTheme="minorHAnsi" w:hAnsiTheme="minorHAnsi" w:cstheme="minorHAnsi"/>
          <w:b/>
          <w:color w:val="000000"/>
          <w:szCs w:val="19"/>
        </w:rPr>
      </w:pPr>
    </w:p>
    <w:p w14:paraId="6F32400A" w14:textId="442D6F84" w:rsidR="004F2406" w:rsidRPr="004F2406" w:rsidRDefault="004F2406" w:rsidP="004F2406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120" w:line="24" w:lineRule="atLeast"/>
        <w:ind w:left="425" w:hanging="425"/>
        <w:contextualSpacing w:val="0"/>
        <w:rPr>
          <w:rFonts w:asciiTheme="minorHAnsi" w:hAnsiTheme="minorHAnsi" w:cstheme="minorHAnsi"/>
          <w:b/>
          <w:color w:val="000000"/>
          <w:sz w:val="19"/>
          <w:szCs w:val="19"/>
        </w:rPr>
      </w:pPr>
      <w:r>
        <w:rPr>
          <w:rFonts w:asciiTheme="minorHAnsi" w:hAnsiTheme="minorHAnsi" w:cstheme="minorHAnsi"/>
          <w:b/>
          <w:color w:val="000000"/>
          <w:sz w:val="19"/>
          <w:szCs w:val="19"/>
        </w:rPr>
        <w:t>Ostatné informácie</w:t>
      </w:r>
    </w:p>
    <w:p w14:paraId="22AE06E5" w14:textId="5D57BB58" w:rsidR="00BF7A9F" w:rsidRPr="00BF7A9F" w:rsidRDefault="00BF7A9F" w:rsidP="001B156B">
      <w:pPr>
        <w:pStyle w:val="Odsekzoznamu"/>
        <w:numPr>
          <w:ilvl w:val="0"/>
          <w:numId w:val="40"/>
        </w:numPr>
        <w:spacing w:after="120"/>
        <w:ind w:left="567" w:hanging="567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BF7A9F">
        <w:rPr>
          <w:rFonts w:asciiTheme="minorHAnsi" w:hAnsiTheme="minorHAnsi" w:cstheme="minorHAnsi"/>
          <w:color w:val="000000"/>
          <w:sz w:val="19"/>
          <w:szCs w:val="19"/>
        </w:rPr>
        <w:t xml:space="preserve">Záznam z prieskumu trhu </w:t>
      </w:r>
      <w:r>
        <w:rPr>
          <w:rFonts w:asciiTheme="minorHAnsi" w:hAnsiTheme="minorHAnsi" w:cstheme="minorHAnsi"/>
          <w:color w:val="000000"/>
          <w:sz w:val="19"/>
          <w:szCs w:val="19"/>
        </w:rPr>
        <w:t>bude</w:t>
      </w:r>
      <w:r w:rsidRPr="00BF7A9F">
        <w:rPr>
          <w:rFonts w:asciiTheme="minorHAnsi" w:hAnsiTheme="minorHAnsi" w:cstheme="minorHAnsi"/>
          <w:color w:val="000000"/>
          <w:sz w:val="19"/>
          <w:szCs w:val="19"/>
        </w:rPr>
        <w:t xml:space="preserve"> zverejnený na webovom sídle </w:t>
      </w:r>
      <w:r w:rsidR="000168C2" w:rsidRPr="000168C2">
        <w:rPr>
          <w:rStyle w:val="Hypertextovprepojenie"/>
          <w:rFonts w:asciiTheme="minorHAnsi" w:hAnsiTheme="minorHAnsi" w:cstheme="minorHAnsi"/>
          <w:color w:val="auto"/>
          <w:szCs w:val="19"/>
          <w:u w:val="none"/>
        </w:rPr>
        <w:t>zadávateľa zákazky</w:t>
      </w:r>
      <w:r w:rsidR="000168C2" w:rsidRPr="000168C2">
        <w:rPr>
          <w:rStyle w:val="Hypertextovprepojenie"/>
          <w:rFonts w:asciiTheme="minorHAnsi" w:hAnsiTheme="minorHAnsi" w:cstheme="minorHAnsi"/>
          <w:color w:val="auto"/>
          <w:szCs w:val="19"/>
        </w:rPr>
        <w:t xml:space="preserve"> </w:t>
      </w:r>
      <w:r w:rsidRPr="00BF7A9F">
        <w:rPr>
          <w:rFonts w:asciiTheme="minorHAnsi" w:hAnsiTheme="minorHAnsi" w:cstheme="minorHAnsi"/>
          <w:color w:val="000000"/>
          <w:sz w:val="19"/>
          <w:szCs w:val="19"/>
        </w:rPr>
        <w:t>do 5 pracovných dní od dátumu vyhodnotenia ponúk.</w:t>
      </w:r>
    </w:p>
    <w:p w14:paraId="28E9108C" w14:textId="7A261985" w:rsidR="007E4F34" w:rsidRPr="004250C0" w:rsidRDefault="007E4F34" w:rsidP="001B156B">
      <w:pPr>
        <w:pStyle w:val="Odsekzoznamu"/>
        <w:numPr>
          <w:ilvl w:val="0"/>
          <w:numId w:val="40"/>
        </w:numPr>
        <w:autoSpaceDE w:val="0"/>
        <w:autoSpaceDN w:val="0"/>
        <w:adjustRightInd w:val="0"/>
        <w:spacing w:after="120" w:line="24" w:lineRule="atLeast"/>
        <w:ind w:left="567" w:hanging="567"/>
        <w:contextualSpacing w:val="0"/>
        <w:rPr>
          <w:rFonts w:asciiTheme="minorHAnsi" w:hAnsiTheme="minorHAnsi" w:cstheme="minorHAnsi"/>
          <w:b/>
          <w:color w:val="000000"/>
          <w:sz w:val="19"/>
          <w:szCs w:val="19"/>
        </w:rPr>
      </w:pPr>
      <w:r w:rsidRPr="004250C0">
        <w:rPr>
          <w:rFonts w:asciiTheme="minorHAnsi" w:hAnsiTheme="minorHAnsi" w:cstheme="minorHAnsi"/>
          <w:color w:val="000000"/>
          <w:sz w:val="19"/>
          <w:szCs w:val="19"/>
        </w:rPr>
        <w:t>Výsledky z vyhodnotenia predložených ponúk</w:t>
      </w:r>
      <w:r w:rsidR="004250C0" w:rsidRPr="004250C0">
        <w:rPr>
          <w:rFonts w:asciiTheme="minorHAnsi" w:hAnsiTheme="minorHAnsi" w:cstheme="minorHAnsi"/>
          <w:color w:val="000000"/>
          <w:sz w:val="19"/>
          <w:szCs w:val="19"/>
        </w:rPr>
        <w:t>, vrátane poradia uchádzačov,</w:t>
      </w:r>
      <w:r w:rsidRPr="004250C0">
        <w:rPr>
          <w:rFonts w:asciiTheme="minorHAnsi" w:hAnsiTheme="minorHAnsi" w:cstheme="minorHAnsi"/>
          <w:color w:val="000000"/>
          <w:sz w:val="19"/>
          <w:szCs w:val="19"/>
        </w:rPr>
        <w:t xml:space="preserve"> budú oznámené všetkým uchádzačom (potenciálnym dodávateľom) do 10 pracovných dní odo dňa lehoty na predloženie ponuky </w:t>
      </w:r>
      <w:r w:rsidR="004250C0" w:rsidRPr="004250C0">
        <w:rPr>
          <w:rFonts w:asciiTheme="minorHAnsi" w:hAnsiTheme="minorHAnsi" w:cstheme="minorHAnsi"/>
          <w:color w:val="000000"/>
          <w:sz w:val="19"/>
          <w:szCs w:val="19"/>
        </w:rPr>
        <w:t>(</w:t>
      </w:r>
      <w:r w:rsidRPr="004250C0">
        <w:rPr>
          <w:rFonts w:asciiTheme="minorHAnsi" w:hAnsiTheme="minorHAnsi" w:cstheme="minorHAnsi"/>
          <w:color w:val="000000"/>
          <w:sz w:val="19"/>
          <w:szCs w:val="19"/>
        </w:rPr>
        <w:t xml:space="preserve">podľa bodu </w:t>
      </w:r>
      <w:r w:rsidR="004250C0" w:rsidRPr="004250C0">
        <w:rPr>
          <w:rFonts w:asciiTheme="minorHAnsi" w:hAnsiTheme="minorHAnsi" w:cstheme="minorHAnsi"/>
          <w:color w:val="000000"/>
          <w:sz w:val="19"/>
          <w:szCs w:val="19"/>
        </w:rPr>
        <w:t>9</w:t>
      </w:r>
      <w:r w:rsidRPr="004250C0">
        <w:rPr>
          <w:rFonts w:asciiTheme="minorHAnsi" w:hAnsiTheme="minorHAnsi" w:cstheme="minorHAnsi"/>
          <w:color w:val="000000"/>
          <w:sz w:val="19"/>
          <w:szCs w:val="19"/>
        </w:rPr>
        <w:t xml:space="preserve"> tejto výzvy</w:t>
      </w:r>
      <w:r w:rsidR="004250C0" w:rsidRPr="004250C0">
        <w:rPr>
          <w:rFonts w:asciiTheme="minorHAnsi" w:hAnsiTheme="minorHAnsi" w:cstheme="minorHAnsi"/>
          <w:color w:val="000000"/>
          <w:sz w:val="19"/>
          <w:szCs w:val="19"/>
        </w:rPr>
        <w:t>)</w:t>
      </w:r>
      <w:r w:rsidRPr="004250C0">
        <w:rPr>
          <w:rFonts w:asciiTheme="minorHAnsi" w:hAnsiTheme="minorHAnsi" w:cstheme="minorHAnsi"/>
          <w:color w:val="000000"/>
          <w:sz w:val="19"/>
          <w:szCs w:val="19"/>
        </w:rPr>
        <w:t>.</w:t>
      </w:r>
    </w:p>
    <w:p w14:paraId="092BD983" w14:textId="3E0F761A" w:rsidR="004250C0" w:rsidRPr="00850B6F" w:rsidRDefault="004250C0" w:rsidP="001B156B">
      <w:pPr>
        <w:pStyle w:val="Odsekzoznamu"/>
        <w:numPr>
          <w:ilvl w:val="0"/>
          <w:numId w:val="40"/>
        </w:numPr>
        <w:autoSpaceDE w:val="0"/>
        <w:autoSpaceDN w:val="0"/>
        <w:adjustRightInd w:val="0"/>
        <w:spacing w:after="120" w:line="24" w:lineRule="atLeast"/>
        <w:ind w:left="567" w:hanging="567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850B6F">
        <w:rPr>
          <w:rFonts w:asciiTheme="minorHAnsi" w:hAnsiTheme="minorHAnsi" w:cstheme="minorHAnsi"/>
          <w:color w:val="000000"/>
          <w:sz w:val="19"/>
          <w:szCs w:val="19"/>
        </w:rPr>
        <w:t>Obstarávanie zákazky podlieha ex-ante kontrole (kontrole pred podpísaním zmluvy</w:t>
      </w:r>
      <w:r w:rsidR="00850B6F">
        <w:rPr>
          <w:rFonts w:asciiTheme="minorHAnsi" w:hAnsiTheme="minorHAnsi" w:cstheme="minorHAnsi"/>
          <w:color w:val="000000"/>
          <w:sz w:val="19"/>
          <w:szCs w:val="19"/>
        </w:rPr>
        <w:t xml:space="preserve"> s úspešným uchádzačom</w:t>
      </w:r>
      <w:r w:rsidRPr="00850B6F">
        <w:rPr>
          <w:rFonts w:asciiTheme="minorHAnsi" w:hAnsiTheme="minorHAnsi" w:cstheme="minorHAnsi"/>
          <w:color w:val="000000"/>
          <w:sz w:val="19"/>
          <w:szCs w:val="19"/>
        </w:rPr>
        <w:t>)</w:t>
      </w:r>
      <w:r w:rsidR="000E0723">
        <w:rPr>
          <w:rFonts w:asciiTheme="minorHAnsi" w:hAnsiTheme="minorHAnsi" w:cstheme="minorHAnsi"/>
          <w:color w:val="000000"/>
          <w:sz w:val="19"/>
          <w:szCs w:val="19"/>
        </w:rPr>
        <w:t xml:space="preserve"> a ex- post kontrole (kontrole po podpísaní zmluvy)</w:t>
      </w:r>
      <w:r w:rsidRPr="00850B6F">
        <w:rPr>
          <w:rFonts w:asciiTheme="minorHAnsi" w:hAnsiTheme="minorHAnsi" w:cstheme="minorHAnsi"/>
          <w:color w:val="000000"/>
          <w:sz w:val="19"/>
          <w:szCs w:val="19"/>
        </w:rPr>
        <w:t xml:space="preserve">. </w:t>
      </w:r>
    </w:p>
    <w:p w14:paraId="72443CCB" w14:textId="1DD7E7D7" w:rsidR="004250C0" w:rsidRPr="000E0723" w:rsidRDefault="00850B6F" w:rsidP="001B156B">
      <w:pPr>
        <w:pStyle w:val="Odsekzoznamu"/>
        <w:numPr>
          <w:ilvl w:val="0"/>
          <w:numId w:val="40"/>
        </w:numPr>
        <w:autoSpaceDE w:val="0"/>
        <w:autoSpaceDN w:val="0"/>
        <w:adjustRightInd w:val="0"/>
        <w:spacing w:after="120" w:line="24" w:lineRule="atLeast"/>
        <w:ind w:left="567" w:hanging="567"/>
        <w:contextualSpacing w:val="0"/>
        <w:rPr>
          <w:rFonts w:asciiTheme="minorHAnsi" w:hAnsiTheme="minorHAnsi" w:cstheme="minorHAnsi"/>
          <w:b/>
          <w:color w:val="000000"/>
          <w:sz w:val="19"/>
          <w:szCs w:val="19"/>
        </w:rPr>
      </w:pPr>
      <w:r w:rsidRPr="00850B6F">
        <w:rPr>
          <w:rFonts w:asciiTheme="minorHAnsi" w:hAnsiTheme="minorHAnsi" w:cstheme="minorHAnsi"/>
          <w:color w:val="000000"/>
          <w:sz w:val="19"/>
          <w:szCs w:val="19"/>
        </w:rPr>
        <w:t xml:space="preserve">Zadávateľ zákazky </w:t>
      </w:r>
      <w:r w:rsidR="004250C0" w:rsidRPr="00850B6F">
        <w:rPr>
          <w:rFonts w:asciiTheme="minorHAnsi" w:hAnsiTheme="minorHAnsi" w:cstheme="minorHAnsi"/>
          <w:color w:val="000000"/>
          <w:sz w:val="19"/>
          <w:szCs w:val="19"/>
        </w:rPr>
        <w:t xml:space="preserve">môže uzatvoriť zmluvu/zmluvy s úspešným </w:t>
      </w:r>
      <w:r w:rsidR="007B1CA6">
        <w:rPr>
          <w:rFonts w:asciiTheme="minorHAnsi" w:hAnsiTheme="minorHAnsi" w:cstheme="minorHAnsi"/>
          <w:color w:val="000000"/>
          <w:sz w:val="19"/>
          <w:szCs w:val="19"/>
        </w:rPr>
        <w:t>dodávateľ</w:t>
      </w:r>
      <w:r w:rsidR="004250C0" w:rsidRPr="00850B6F">
        <w:rPr>
          <w:rFonts w:asciiTheme="minorHAnsi" w:hAnsiTheme="minorHAnsi" w:cstheme="minorHAnsi"/>
          <w:color w:val="000000"/>
          <w:sz w:val="19"/>
          <w:szCs w:val="19"/>
        </w:rPr>
        <w:t>om</w:t>
      </w:r>
      <w:r w:rsidR="007D5418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  <w:r w:rsidR="004250C0" w:rsidRPr="00850B6F">
        <w:rPr>
          <w:rFonts w:asciiTheme="minorHAnsi" w:hAnsiTheme="minorHAnsi" w:cstheme="minorHAnsi"/>
          <w:color w:val="000000"/>
          <w:sz w:val="19"/>
          <w:szCs w:val="19"/>
        </w:rPr>
        <w:t xml:space="preserve">/ úspešnými </w:t>
      </w:r>
      <w:r w:rsidR="007B1CA6">
        <w:rPr>
          <w:rFonts w:asciiTheme="minorHAnsi" w:hAnsiTheme="minorHAnsi" w:cstheme="minorHAnsi"/>
          <w:color w:val="000000"/>
          <w:sz w:val="19"/>
          <w:szCs w:val="19"/>
        </w:rPr>
        <w:t>dodávateľ</w:t>
      </w:r>
      <w:r w:rsidR="004250C0" w:rsidRPr="00850B6F">
        <w:rPr>
          <w:rFonts w:asciiTheme="minorHAnsi" w:hAnsiTheme="minorHAnsi" w:cstheme="minorHAnsi"/>
          <w:color w:val="000000"/>
          <w:sz w:val="19"/>
          <w:szCs w:val="19"/>
        </w:rPr>
        <w:t xml:space="preserve">mi </w:t>
      </w:r>
      <w:r w:rsidRPr="00850B6F">
        <w:rPr>
          <w:rFonts w:asciiTheme="minorHAnsi" w:hAnsiTheme="minorHAnsi" w:cstheme="minorHAnsi"/>
          <w:color w:val="000000"/>
          <w:sz w:val="19"/>
          <w:szCs w:val="19"/>
        </w:rPr>
        <w:t xml:space="preserve">po schváleni zadávania zákazky zo strany </w:t>
      </w:r>
      <w:r w:rsidR="004250C0" w:rsidRPr="00850B6F">
        <w:rPr>
          <w:rFonts w:asciiTheme="minorHAnsi" w:hAnsiTheme="minorHAnsi" w:cstheme="minorHAnsi"/>
          <w:color w:val="000000"/>
          <w:sz w:val="19"/>
          <w:szCs w:val="19"/>
        </w:rPr>
        <w:t xml:space="preserve"> Riadiac</w:t>
      </w:r>
      <w:r w:rsidRPr="00850B6F">
        <w:rPr>
          <w:rFonts w:asciiTheme="minorHAnsi" w:hAnsiTheme="minorHAnsi" w:cstheme="minorHAnsi"/>
          <w:color w:val="000000"/>
          <w:sz w:val="19"/>
          <w:szCs w:val="19"/>
        </w:rPr>
        <w:t xml:space="preserve">eho </w:t>
      </w:r>
      <w:r w:rsidR="004250C0" w:rsidRPr="00850B6F">
        <w:rPr>
          <w:rFonts w:asciiTheme="minorHAnsi" w:hAnsiTheme="minorHAnsi" w:cstheme="minorHAnsi"/>
          <w:color w:val="000000"/>
          <w:sz w:val="19"/>
          <w:szCs w:val="19"/>
        </w:rPr>
        <w:t>orgán</w:t>
      </w:r>
      <w:r w:rsidRPr="00850B6F">
        <w:rPr>
          <w:rFonts w:asciiTheme="minorHAnsi" w:hAnsiTheme="minorHAnsi" w:cstheme="minorHAnsi"/>
          <w:color w:val="000000"/>
          <w:sz w:val="19"/>
          <w:szCs w:val="19"/>
        </w:rPr>
        <w:t>u</w:t>
      </w:r>
      <w:r w:rsidR="004250C0" w:rsidRPr="00850B6F">
        <w:rPr>
          <w:rFonts w:asciiTheme="minorHAnsi" w:hAnsiTheme="minorHAnsi" w:cstheme="minorHAnsi"/>
          <w:color w:val="000000"/>
          <w:sz w:val="19"/>
          <w:szCs w:val="19"/>
        </w:rPr>
        <w:t xml:space="preserve"> /Sprostredkovateľsk</w:t>
      </w:r>
      <w:r w:rsidRPr="00850B6F">
        <w:rPr>
          <w:rFonts w:asciiTheme="minorHAnsi" w:hAnsiTheme="minorHAnsi" w:cstheme="minorHAnsi"/>
          <w:color w:val="000000"/>
          <w:sz w:val="19"/>
          <w:szCs w:val="19"/>
        </w:rPr>
        <w:t>ého</w:t>
      </w:r>
      <w:r w:rsidR="004250C0" w:rsidRPr="00850B6F">
        <w:rPr>
          <w:rFonts w:asciiTheme="minorHAnsi" w:hAnsiTheme="minorHAnsi" w:cstheme="minorHAnsi"/>
          <w:color w:val="000000"/>
          <w:sz w:val="19"/>
          <w:szCs w:val="19"/>
        </w:rPr>
        <w:t xml:space="preserve"> orgán</w:t>
      </w:r>
      <w:r w:rsidRPr="00850B6F">
        <w:rPr>
          <w:rFonts w:asciiTheme="minorHAnsi" w:hAnsiTheme="minorHAnsi" w:cstheme="minorHAnsi"/>
          <w:color w:val="000000"/>
          <w:sz w:val="19"/>
          <w:szCs w:val="19"/>
        </w:rPr>
        <w:t>u</w:t>
      </w:r>
      <w:r>
        <w:rPr>
          <w:rFonts w:asciiTheme="minorHAnsi" w:hAnsiTheme="minorHAnsi" w:cstheme="minorHAnsi"/>
          <w:color w:val="000000"/>
          <w:sz w:val="19"/>
          <w:szCs w:val="19"/>
        </w:rPr>
        <w:t xml:space="preserve"> pre </w:t>
      </w:r>
      <w:r w:rsidR="00BF7A9F">
        <w:rPr>
          <w:rFonts w:asciiTheme="minorHAnsi" w:hAnsiTheme="minorHAnsi" w:cstheme="minorHAnsi"/>
          <w:color w:val="000000"/>
          <w:sz w:val="19"/>
          <w:szCs w:val="19"/>
        </w:rPr>
        <w:t>Operačný program Výskum a inovácie</w:t>
      </w:r>
      <w:r>
        <w:rPr>
          <w:rFonts w:asciiTheme="minorHAnsi" w:hAnsiTheme="minorHAnsi" w:cstheme="minorHAnsi"/>
          <w:color w:val="000000"/>
          <w:sz w:val="19"/>
          <w:szCs w:val="19"/>
        </w:rPr>
        <w:t>.</w:t>
      </w:r>
    </w:p>
    <w:p w14:paraId="30261E4D" w14:textId="22D2EC8E" w:rsidR="000E0723" w:rsidRPr="00751E82" w:rsidRDefault="000E0723" w:rsidP="000E0723">
      <w:pPr>
        <w:pStyle w:val="Odsekzoznamu"/>
        <w:numPr>
          <w:ilvl w:val="0"/>
          <w:numId w:val="40"/>
        </w:numPr>
        <w:autoSpaceDE w:val="0"/>
        <w:autoSpaceDN w:val="0"/>
        <w:adjustRightInd w:val="0"/>
        <w:spacing w:after="120" w:line="24" w:lineRule="atLeast"/>
        <w:ind w:left="567" w:hanging="567"/>
        <w:contextualSpacing w:val="0"/>
        <w:rPr>
          <w:rFonts w:asciiTheme="minorHAnsi" w:hAnsiTheme="minorHAnsi" w:cstheme="minorHAnsi"/>
          <w:b/>
          <w:color w:val="000000"/>
          <w:sz w:val="19"/>
          <w:szCs w:val="19"/>
        </w:rPr>
      </w:pPr>
      <w:r w:rsidRPr="000E0723">
        <w:rPr>
          <w:sz w:val="19"/>
          <w:szCs w:val="19"/>
        </w:rPr>
        <w:t xml:space="preserve">Zadávateľ zákazky si vyhradzuje právo bez akýchkoľvek sankcií odstúpiť od zmluvného vzťahu </w:t>
      </w:r>
      <w:r w:rsidR="007D5418">
        <w:rPr>
          <w:sz w:val="19"/>
          <w:szCs w:val="19"/>
        </w:rPr>
        <w:t xml:space="preserve">         </w:t>
      </w:r>
      <w:r w:rsidRPr="000E0723">
        <w:rPr>
          <w:sz w:val="19"/>
          <w:szCs w:val="19"/>
        </w:rPr>
        <w:t xml:space="preserve">s úspešným </w:t>
      </w:r>
      <w:r>
        <w:rPr>
          <w:sz w:val="19"/>
          <w:szCs w:val="19"/>
        </w:rPr>
        <w:t>dodávateľ</w:t>
      </w:r>
      <w:r w:rsidRPr="000E0723">
        <w:rPr>
          <w:sz w:val="19"/>
          <w:szCs w:val="19"/>
        </w:rPr>
        <w:t>om</w:t>
      </w:r>
      <w:r w:rsidR="007D5418">
        <w:rPr>
          <w:sz w:val="19"/>
          <w:szCs w:val="19"/>
        </w:rPr>
        <w:t xml:space="preserve"> </w:t>
      </w:r>
      <w:r w:rsidR="00751E82">
        <w:rPr>
          <w:sz w:val="19"/>
          <w:szCs w:val="19"/>
        </w:rPr>
        <w:t>/</w:t>
      </w:r>
      <w:r w:rsidR="007D5418">
        <w:rPr>
          <w:sz w:val="19"/>
          <w:szCs w:val="19"/>
        </w:rPr>
        <w:t xml:space="preserve"> </w:t>
      </w:r>
      <w:r w:rsidR="00751E82">
        <w:rPr>
          <w:sz w:val="19"/>
          <w:szCs w:val="19"/>
        </w:rPr>
        <w:t>úspešnými dodávateľmi</w:t>
      </w:r>
      <w:r w:rsidRPr="000E0723">
        <w:rPr>
          <w:sz w:val="19"/>
          <w:szCs w:val="19"/>
        </w:rPr>
        <w:t xml:space="preserve"> v prípade, kedy ešte nedošlo k plneniu z toho zmluvného vzťahu medzi zadávateľom a úspešným </w:t>
      </w:r>
      <w:r>
        <w:rPr>
          <w:sz w:val="19"/>
          <w:szCs w:val="19"/>
        </w:rPr>
        <w:t>dodávateľ</w:t>
      </w:r>
      <w:r w:rsidRPr="000E0723">
        <w:rPr>
          <w:sz w:val="19"/>
          <w:szCs w:val="19"/>
        </w:rPr>
        <w:t xml:space="preserve">om a výsledky administratívnej finančnej kontroly zo strany Poskytovateľa nenávratného finančného príspevku, neumožňujú financovanie výdavkov vzniknutých z tohto obstarávania. </w:t>
      </w:r>
    </w:p>
    <w:p w14:paraId="6C10BA3A" w14:textId="4BF15B24" w:rsidR="00751E82" w:rsidRPr="00751E82" w:rsidRDefault="00751E82" w:rsidP="00751E82">
      <w:pPr>
        <w:pStyle w:val="Odsekzoznamu"/>
        <w:numPr>
          <w:ilvl w:val="0"/>
          <w:numId w:val="40"/>
        </w:numPr>
        <w:autoSpaceDE w:val="0"/>
        <w:autoSpaceDN w:val="0"/>
        <w:adjustRightInd w:val="0"/>
        <w:spacing w:line="24" w:lineRule="atLeast"/>
        <w:ind w:left="567" w:hanging="567"/>
        <w:contextualSpacing w:val="0"/>
        <w:rPr>
          <w:rFonts w:asciiTheme="minorHAnsi" w:hAnsiTheme="minorHAnsi" w:cstheme="minorHAnsi"/>
          <w:b/>
          <w:color w:val="000000"/>
          <w:sz w:val="19"/>
          <w:szCs w:val="19"/>
        </w:rPr>
      </w:pPr>
      <w:r>
        <w:rPr>
          <w:bCs/>
          <w:color w:val="000000"/>
          <w:sz w:val="19"/>
          <w:szCs w:val="19"/>
        </w:rPr>
        <w:t>Úspešný dodávateľ</w:t>
      </w:r>
      <w:r w:rsidRPr="00751E82">
        <w:rPr>
          <w:bCs/>
          <w:color w:val="000000"/>
          <w:sz w:val="19"/>
          <w:szCs w:val="19"/>
        </w:rPr>
        <w:t xml:space="preserve">  sa zaväzuje strpieť výkon kontroly/auditu súvisiaceho s dodávaným tovarom kedykoľvek počas platnosti a účinnosti Zmluvy o poskytnutí NFP, a to oprávnenými osobami na výkon tejto kontroly/auditu a poskytnúť im všetku potrebnú súčinnosť. Oprávnené osoby na výkon kontroly/auditu sú najmä:</w:t>
      </w:r>
    </w:p>
    <w:p w14:paraId="58C53CE7" w14:textId="77777777" w:rsidR="00751E82" w:rsidRPr="009F3BFB" w:rsidRDefault="00751E82" w:rsidP="00751E82">
      <w:pPr>
        <w:autoSpaceDE w:val="0"/>
        <w:autoSpaceDN w:val="0"/>
        <w:adjustRightInd w:val="0"/>
        <w:ind w:left="567"/>
        <w:rPr>
          <w:bCs/>
          <w:color w:val="000000"/>
          <w:szCs w:val="19"/>
          <w:lang w:val="sk-SK"/>
        </w:rPr>
      </w:pPr>
      <w:r w:rsidRPr="009F3BFB">
        <w:rPr>
          <w:bCs/>
          <w:color w:val="000000"/>
          <w:szCs w:val="19"/>
          <w:lang w:val="sk-SK"/>
        </w:rPr>
        <w:t>a) Poskytovateľ a ním poverené osoby,</w:t>
      </w:r>
    </w:p>
    <w:p w14:paraId="21BE513F" w14:textId="77777777" w:rsidR="00751E82" w:rsidRPr="009F3BFB" w:rsidRDefault="00751E82" w:rsidP="00751E82">
      <w:pPr>
        <w:autoSpaceDE w:val="0"/>
        <w:autoSpaceDN w:val="0"/>
        <w:adjustRightInd w:val="0"/>
        <w:ind w:left="567"/>
        <w:rPr>
          <w:bCs/>
          <w:color w:val="000000"/>
          <w:szCs w:val="19"/>
          <w:lang w:val="sk-SK"/>
        </w:rPr>
      </w:pPr>
      <w:r w:rsidRPr="009F3BFB">
        <w:rPr>
          <w:bCs/>
          <w:color w:val="000000"/>
          <w:szCs w:val="19"/>
          <w:lang w:val="sk-SK"/>
        </w:rPr>
        <w:t>b) Útvar vnútorného auditu Riadiaceho orgánu alebo Sprostredkovateľského orgánu alebo</w:t>
      </w:r>
    </w:p>
    <w:p w14:paraId="1D3FA3DF" w14:textId="77777777" w:rsidR="00751E82" w:rsidRPr="009F3BFB" w:rsidRDefault="00751E82" w:rsidP="00751E82">
      <w:pPr>
        <w:autoSpaceDE w:val="0"/>
        <w:autoSpaceDN w:val="0"/>
        <w:adjustRightInd w:val="0"/>
        <w:ind w:left="567"/>
        <w:rPr>
          <w:bCs/>
          <w:color w:val="000000"/>
          <w:szCs w:val="19"/>
          <w:lang w:val="sk-SK"/>
        </w:rPr>
      </w:pPr>
      <w:r>
        <w:rPr>
          <w:bCs/>
          <w:color w:val="000000"/>
          <w:szCs w:val="19"/>
          <w:lang w:val="sk-SK"/>
        </w:rPr>
        <w:t xml:space="preserve">     </w:t>
      </w:r>
      <w:r w:rsidRPr="009F3BFB">
        <w:rPr>
          <w:bCs/>
          <w:color w:val="000000"/>
          <w:szCs w:val="19"/>
          <w:lang w:val="sk-SK"/>
        </w:rPr>
        <w:t>SIEA a nimi poverené osoby,</w:t>
      </w:r>
    </w:p>
    <w:p w14:paraId="2D7E6E84" w14:textId="77777777" w:rsidR="00751E82" w:rsidRPr="009F3BFB" w:rsidRDefault="00751E82" w:rsidP="00751E82">
      <w:pPr>
        <w:autoSpaceDE w:val="0"/>
        <w:autoSpaceDN w:val="0"/>
        <w:adjustRightInd w:val="0"/>
        <w:ind w:left="567"/>
        <w:rPr>
          <w:bCs/>
          <w:color w:val="000000"/>
          <w:szCs w:val="19"/>
          <w:lang w:val="sk-SK"/>
        </w:rPr>
      </w:pPr>
      <w:r w:rsidRPr="009F3BFB">
        <w:rPr>
          <w:bCs/>
          <w:color w:val="000000"/>
          <w:szCs w:val="19"/>
          <w:lang w:val="sk-SK"/>
        </w:rPr>
        <w:t>c) Najvyšší kontrolný úrad SR, Úrad vládneho auditu, Certifikačný orgán a nimi poverené</w:t>
      </w:r>
    </w:p>
    <w:p w14:paraId="666282E3" w14:textId="77777777" w:rsidR="00751E82" w:rsidRPr="009F3BFB" w:rsidRDefault="00751E82" w:rsidP="00751E82">
      <w:pPr>
        <w:autoSpaceDE w:val="0"/>
        <w:autoSpaceDN w:val="0"/>
        <w:adjustRightInd w:val="0"/>
        <w:ind w:left="567"/>
        <w:rPr>
          <w:bCs/>
          <w:color w:val="000000"/>
          <w:szCs w:val="19"/>
          <w:lang w:val="sk-SK"/>
        </w:rPr>
      </w:pPr>
      <w:r>
        <w:rPr>
          <w:bCs/>
          <w:color w:val="000000"/>
          <w:szCs w:val="19"/>
          <w:lang w:val="sk-SK"/>
        </w:rPr>
        <w:t xml:space="preserve">    </w:t>
      </w:r>
      <w:r w:rsidRPr="009F3BFB">
        <w:rPr>
          <w:bCs/>
          <w:color w:val="000000"/>
          <w:szCs w:val="19"/>
          <w:lang w:val="sk-SK"/>
        </w:rPr>
        <w:t>osoby,</w:t>
      </w:r>
    </w:p>
    <w:p w14:paraId="6C441C7F" w14:textId="77777777" w:rsidR="00751E82" w:rsidRPr="009F3BFB" w:rsidRDefault="00751E82" w:rsidP="00751E82">
      <w:pPr>
        <w:autoSpaceDE w:val="0"/>
        <w:autoSpaceDN w:val="0"/>
        <w:adjustRightInd w:val="0"/>
        <w:ind w:left="567"/>
        <w:rPr>
          <w:bCs/>
          <w:color w:val="000000"/>
          <w:szCs w:val="19"/>
          <w:lang w:val="sk-SK"/>
        </w:rPr>
      </w:pPr>
      <w:r w:rsidRPr="009F3BFB">
        <w:rPr>
          <w:bCs/>
          <w:color w:val="000000"/>
          <w:szCs w:val="19"/>
          <w:lang w:val="sk-SK"/>
        </w:rPr>
        <w:t>d) Orgán auditu, jeho spolupracujúce orgány a osoby poverené na výkon kontroly/auditu,</w:t>
      </w:r>
    </w:p>
    <w:p w14:paraId="0C0632C5" w14:textId="77777777" w:rsidR="00751E82" w:rsidRPr="009F3BFB" w:rsidRDefault="00751E82" w:rsidP="00751E82">
      <w:pPr>
        <w:autoSpaceDE w:val="0"/>
        <w:autoSpaceDN w:val="0"/>
        <w:adjustRightInd w:val="0"/>
        <w:ind w:left="567"/>
        <w:rPr>
          <w:bCs/>
          <w:color w:val="000000"/>
          <w:szCs w:val="19"/>
          <w:lang w:val="sk-SK"/>
        </w:rPr>
      </w:pPr>
      <w:r w:rsidRPr="009F3BFB">
        <w:rPr>
          <w:bCs/>
          <w:color w:val="000000"/>
          <w:szCs w:val="19"/>
          <w:lang w:val="sk-SK"/>
        </w:rPr>
        <w:t>e) Splnomocnení zástupcovia Európskej Komisie a Európskeho dvora audítorov,</w:t>
      </w:r>
    </w:p>
    <w:p w14:paraId="64D66224" w14:textId="77777777" w:rsidR="00751E82" w:rsidRPr="009F3BFB" w:rsidRDefault="00751E82" w:rsidP="00751E82">
      <w:pPr>
        <w:autoSpaceDE w:val="0"/>
        <w:autoSpaceDN w:val="0"/>
        <w:adjustRightInd w:val="0"/>
        <w:ind w:left="567"/>
        <w:rPr>
          <w:bCs/>
          <w:color w:val="000000"/>
          <w:szCs w:val="19"/>
          <w:lang w:val="sk-SK"/>
        </w:rPr>
      </w:pPr>
      <w:r w:rsidRPr="009F3BFB">
        <w:rPr>
          <w:bCs/>
          <w:color w:val="000000"/>
          <w:szCs w:val="19"/>
          <w:lang w:val="sk-SK"/>
        </w:rPr>
        <w:t xml:space="preserve">f) </w:t>
      </w:r>
      <w:r>
        <w:rPr>
          <w:bCs/>
          <w:color w:val="000000"/>
          <w:szCs w:val="19"/>
          <w:lang w:val="sk-SK"/>
        </w:rPr>
        <w:t xml:space="preserve"> </w:t>
      </w:r>
      <w:r w:rsidRPr="009F3BFB">
        <w:rPr>
          <w:bCs/>
          <w:color w:val="000000"/>
          <w:szCs w:val="19"/>
          <w:lang w:val="sk-SK"/>
        </w:rPr>
        <w:t>Orgán zabezpečujúci ochranu finančných záujmov EÚ,</w:t>
      </w:r>
    </w:p>
    <w:p w14:paraId="0F7FF039" w14:textId="77777777" w:rsidR="00751E82" w:rsidRPr="009F3BFB" w:rsidRDefault="00751E82" w:rsidP="00751E82">
      <w:pPr>
        <w:autoSpaceDE w:val="0"/>
        <w:autoSpaceDN w:val="0"/>
        <w:adjustRightInd w:val="0"/>
        <w:ind w:left="567"/>
        <w:rPr>
          <w:bCs/>
          <w:color w:val="000000"/>
          <w:szCs w:val="19"/>
          <w:lang w:val="sk-SK"/>
        </w:rPr>
      </w:pPr>
      <w:r w:rsidRPr="009F3BFB">
        <w:rPr>
          <w:bCs/>
          <w:color w:val="000000"/>
          <w:szCs w:val="19"/>
          <w:lang w:val="sk-SK"/>
        </w:rPr>
        <w:lastRenderedPageBreak/>
        <w:t>g) Osoby prizvané orgánmi uvedenými v písm. a) až f) v súlade s príslušnými Právnymi</w:t>
      </w:r>
    </w:p>
    <w:p w14:paraId="767DFB1E" w14:textId="72228A55" w:rsidR="00751E82" w:rsidRPr="00751E82" w:rsidRDefault="00751E82" w:rsidP="000168C2">
      <w:pPr>
        <w:autoSpaceDE w:val="0"/>
        <w:autoSpaceDN w:val="0"/>
        <w:adjustRightInd w:val="0"/>
        <w:spacing w:after="120"/>
        <w:ind w:left="567"/>
        <w:rPr>
          <w:bCs/>
          <w:color w:val="000000"/>
          <w:szCs w:val="19"/>
          <w:lang w:val="sk-SK"/>
        </w:rPr>
      </w:pPr>
      <w:r>
        <w:rPr>
          <w:bCs/>
          <w:color w:val="000000"/>
          <w:szCs w:val="19"/>
          <w:lang w:val="sk-SK"/>
        </w:rPr>
        <w:t xml:space="preserve">     </w:t>
      </w:r>
      <w:r w:rsidRPr="009F3BFB">
        <w:rPr>
          <w:bCs/>
          <w:color w:val="000000"/>
          <w:szCs w:val="19"/>
          <w:lang w:val="sk-SK"/>
        </w:rPr>
        <w:t>predpismi SR a právnymi aktmi EÚ.</w:t>
      </w:r>
    </w:p>
    <w:p w14:paraId="27B33F7F" w14:textId="7F0266F2" w:rsidR="00751E82" w:rsidRPr="00751E82" w:rsidRDefault="00751E82" w:rsidP="00751E82">
      <w:pPr>
        <w:pStyle w:val="Default"/>
        <w:numPr>
          <w:ilvl w:val="0"/>
          <w:numId w:val="40"/>
        </w:numPr>
        <w:ind w:hanging="720"/>
        <w:rPr>
          <w:rFonts w:ascii="Arial" w:hAnsi="Arial" w:cs="Arial"/>
          <w:sz w:val="19"/>
          <w:szCs w:val="19"/>
        </w:rPr>
      </w:pPr>
      <w:r w:rsidRPr="00751E82">
        <w:rPr>
          <w:rFonts w:ascii="Arial" w:hAnsi="Arial" w:cs="Arial"/>
          <w:sz w:val="19"/>
          <w:szCs w:val="19"/>
        </w:rPr>
        <w:t xml:space="preserve">Úspešný </w:t>
      </w:r>
      <w:r>
        <w:rPr>
          <w:rFonts w:ascii="Arial" w:hAnsi="Arial" w:cs="Arial"/>
          <w:sz w:val="19"/>
          <w:szCs w:val="19"/>
        </w:rPr>
        <w:t>dodávateľ</w:t>
      </w:r>
      <w:r w:rsidRPr="00751E82">
        <w:rPr>
          <w:rFonts w:ascii="Arial" w:hAnsi="Arial" w:cs="Arial"/>
          <w:sz w:val="19"/>
          <w:szCs w:val="19"/>
        </w:rPr>
        <w:t xml:space="preserve"> bude povinný pred podpisom zmluvy preukázať, že je zapísaný v Registri partnerov verejného sektora, a to v súlade so zákonom č. 315/2016 Z.z. o registri partnerov verejného sektora </w:t>
      </w:r>
      <w:proofErr w:type="gramStart"/>
      <w:r w:rsidRPr="00751E82">
        <w:rPr>
          <w:rFonts w:ascii="Arial" w:hAnsi="Arial" w:cs="Arial"/>
          <w:sz w:val="19"/>
          <w:szCs w:val="19"/>
        </w:rPr>
        <w:t>a</w:t>
      </w:r>
      <w:proofErr w:type="gramEnd"/>
      <w:r w:rsidRPr="00751E82">
        <w:rPr>
          <w:rFonts w:ascii="Arial" w:hAnsi="Arial" w:cs="Arial"/>
          <w:sz w:val="19"/>
          <w:szCs w:val="19"/>
        </w:rPr>
        <w:t xml:space="preserve"> o zmene a doplnení niektorých zákonov. Bližšie informácie sú zverejnené </w:t>
      </w:r>
      <w:proofErr w:type="gramStart"/>
      <w:r w:rsidRPr="00751E82">
        <w:rPr>
          <w:rFonts w:ascii="Arial" w:hAnsi="Arial" w:cs="Arial"/>
          <w:sz w:val="19"/>
          <w:szCs w:val="19"/>
        </w:rPr>
        <w:t>na</w:t>
      </w:r>
      <w:proofErr w:type="gramEnd"/>
      <w:r w:rsidRPr="00751E82">
        <w:rPr>
          <w:rFonts w:ascii="Arial" w:hAnsi="Arial" w:cs="Arial"/>
          <w:sz w:val="19"/>
          <w:szCs w:val="19"/>
        </w:rPr>
        <w:t xml:space="preserve"> stránke Ministerstva spravodlivosti SR</w:t>
      </w:r>
      <w:r>
        <w:rPr>
          <w:rFonts w:ascii="Arial" w:hAnsi="Arial" w:cs="Arial"/>
          <w:sz w:val="19"/>
          <w:szCs w:val="19"/>
        </w:rPr>
        <w:t xml:space="preserve"> </w:t>
      </w:r>
      <w:hyperlink r:id="rId15" w:history="1">
        <w:r w:rsidRPr="00751E82">
          <w:rPr>
            <w:rStyle w:val="Hypertextovprepojenie"/>
            <w:rFonts w:cs="Arial"/>
            <w:szCs w:val="19"/>
          </w:rPr>
          <w:t>https://www.justice.gov.sk/Stranky/Registre/Dalsie-uzitocne-zoznamy-a-registre/RPVS/FAQ.aspx</w:t>
        </w:r>
      </w:hyperlink>
      <w:r w:rsidRPr="00751E82">
        <w:rPr>
          <w:rFonts w:ascii="Arial" w:hAnsi="Arial" w:cs="Arial"/>
          <w:sz w:val="19"/>
          <w:szCs w:val="19"/>
        </w:rPr>
        <w:t xml:space="preserve">. </w:t>
      </w:r>
    </w:p>
    <w:p w14:paraId="0549EE84" w14:textId="76E76FA7" w:rsidR="00751E82" w:rsidRDefault="00751E82" w:rsidP="00751E82">
      <w:pPr>
        <w:pStyle w:val="Default"/>
        <w:ind w:left="360"/>
        <w:rPr>
          <w:rFonts w:ascii="Arial" w:hAnsi="Arial" w:cs="Arial"/>
          <w:sz w:val="19"/>
          <w:szCs w:val="19"/>
        </w:rPr>
      </w:pPr>
      <w:r w:rsidRPr="00751E82">
        <w:rPr>
          <w:rFonts w:ascii="Arial" w:hAnsi="Arial" w:cs="Arial"/>
          <w:sz w:val="19"/>
          <w:szCs w:val="19"/>
        </w:rPr>
        <w:t>.</w:t>
      </w:r>
    </w:p>
    <w:p w14:paraId="004FEE96" w14:textId="77777777" w:rsidR="00751E82" w:rsidRDefault="00751E82" w:rsidP="00751E82">
      <w:pPr>
        <w:pStyle w:val="Default"/>
        <w:ind w:left="720"/>
        <w:rPr>
          <w:sz w:val="23"/>
          <w:szCs w:val="23"/>
        </w:rPr>
      </w:pPr>
    </w:p>
    <w:p w14:paraId="41654DDC" w14:textId="5169C51B" w:rsidR="000E0723" w:rsidRPr="00751E82" w:rsidRDefault="000E0723" w:rsidP="00751E82">
      <w:pPr>
        <w:pStyle w:val="Odsekzoznamu"/>
        <w:autoSpaceDE w:val="0"/>
        <w:autoSpaceDN w:val="0"/>
        <w:adjustRightInd w:val="0"/>
        <w:spacing w:after="120" w:line="24" w:lineRule="atLeast"/>
        <w:ind w:left="567"/>
        <w:contextualSpacing w:val="0"/>
        <w:rPr>
          <w:rFonts w:asciiTheme="minorHAnsi" w:hAnsiTheme="minorHAnsi" w:cstheme="minorHAnsi"/>
          <w:b/>
          <w:color w:val="000000"/>
          <w:sz w:val="19"/>
          <w:szCs w:val="19"/>
        </w:rPr>
      </w:pPr>
    </w:p>
    <w:p w14:paraId="563B508D" w14:textId="60BD119D" w:rsidR="004F2406" w:rsidRDefault="004F2406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  <w:u w:val="single"/>
        </w:rPr>
      </w:pPr>
    </w:p>
    <w:p w14:paraId="15C9130F" w14:textId="77777777" w:rsidR="00185D85" w:rsidRDefault="00185D85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  <w:u w:val="single"/>
        </w:rPr>
      </w:pPr>
    </w:p>
    <w:p w14:paraId="0960A95D" w14:textId="52211C59" w:rsidR="004F2406" w:rsidRPr="001B156B" w:rsidRDefault="001B156B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  <w:r w:rsidRPr="001B156B">
        <w:rPr>
          <w:rFonts w:asciiTheme="minorHAnsi" w:hAnsiTheme="minorHAnsi" w:cstheme="minorHAnsi"/>
          <w:color w:val="000000"/>
          <w:szCs w:val="19"/>
        </w:rPr>
        <w:t>V Humennom</w:t>
      </w:r>
      <w:r>
        <w:rPr>
          <w:rFonts w:asciiTheme="minorHAnsi" w:hAnsiTheme="minorHAnsi" w:cstheme="minorHAnsi"/>
          <w:color w:val="000000"/>
          <w:szCs w:val="19"/>
        </w:rPr>
        <w:t xml:space="preserve">, </w:t>
      </w:r>
      <w:r w:rsidR="003C3335">
        <w:rPr>
          <w:rFonts w:asciiTheme="minorHAnsi" w:hAnsiTheme="minorHAnsi" w:cstheme="minorHAnsi"/>
          <w:color w:val="000000"/>
          <w:szCs w:val="19"/>
        </w:rPr>
        <w:t>2</w:t>
      </w:r>
      <w:r w:rsidR="000168C2">
        <w:rPr>
          <w:rFonts w:asciiTheme="minorHAnsi" w:hAnsiTheme="minorHAnsi" w:cstheme="minorHAnsi"/>
          <w:color w:val="000000"/>
          <w:szCs w:val="19"/>
        </w:rPr>
        <w:t>5</w:t>
      </w:r>
      <w:r>
        <w:rPr>
          <w:rFonts w:asciiTheme="minorHAnsi" w:hAnsiTheme="minorHAnsi" w:cstheme="minorHAnsi"/>
          <w:color w:val="000000"/>
          <w:szCs w:val="19"/>
        </w:rPr>
        <w:t>.06.2019</w:t>
      </w:r>
    </w:p>
    <w:p w14:paraId="1D85D2EC" w14:textId="70E1D41A" w:rsidR="001B156B" w:rsidRDefault="001B156B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  <w:u w:val="single"/>
        </w:rPr>
      </w:pPr>
    </w:p>
    <w:p w14:paraId="2292D3C5" w14:textId="6AAB6B63" w:rsidR="00185D85" w:rsidRDefault="00185D85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  <w:u w:val="single"/>
        </w:rPr>
      </w:pPr>
    </w:p>
    <w:p w14:paraId="4D43AAD4" w14:textId="77777777" w:rsidR="007D5418" w:rsidRDefault="007D5418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  <w:u w:val="single"/>
        </w:rPr>
      </w:pPr>
    </w:p>
    <w:p w14:paraId="5F24DD22" w14:textId="0651F361" w:rsidR="001B156B" w:rsidRDefault="001B156B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  <w:u w:val="single"/>
        </w:rPr>
      </w:pPr>
    </w:p>
    <w:p w14:paraId="10F27901" w14:textId="14487996" w:rsidR="001B156B" w:rsidRPr="001B156B" w:rsidRDefault="001B156B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  <w:r>
        <w:rPr>
          <w:rFonts w:asciiTheme="minorHAnsi" w:hAnsiTheme="minorHAnsi" w:cstheme="minorHAnsi"/>
          <w:color w:val="000000"/>
          <w:szCs w:val="19"/>
        </w:rPr>
        <w:tab/>
      </w:r>
      <w:r>
        <w:rPr>
          <w:rFonts w:asciiTheme="minorHAnsi" w:hAnsiTheme="minorHAnsi" w:cstheme="minorHAnsi"/>
          <w:color w:val="000000"/>
          <w:szCs w:val="19"/>
        </w:rPr>
        <w:tab/>
      </w:r>
      <w:r>
        <w:rPr>
          <w:rFonts w:asciiTheme="minorHAnsi" w:hAnsiTheme="minorHAnsi" w:cstheme="minorHAnsi"/>
          <w:color w:val="000000"/>
          <w:szCs w:val="19"/>
        </w:rPr>
        <w:tab/>
      </w:r>
      <w:r>
        <w:rPr>
          <w:rFonts w:asciiTheme="minorHAnsi" w:hAnsiTheme="minorHAnsi" w:cstheme="minorHAnsi"/>
          <w:color w:val="000000"/>
          <w:szCs w:val="19"/>
        </w:rPr>
        <w:tab/>
      </w:r>
      <w:r>
        <w:rPr>
          <w:rFonts w:asciiTheme="minorHAnsi" w:hAnsiTheme="minorHAnsi" w:cstheme="minorHAnsi"/>
          <w:color w:val="000000"/>
          <w:szCs w:val="19"/>
        </w:rPr>
        <w:tab/>
        <w:t xml:space="preserve">             Ing. Mária Ďurišinová, splnomocnená osoba</w:t>
      </w:r>
    </w:p>
    <w:p w14:paraId="09EF4884" w14:textId="77777777" w:rsidR="001B156B" w:rsidRDefault="001B156B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  <w:u w:val="single"/>
        </w:rPr>
      </w:pPr>
    </w:p>
    <w:p w14:paraId="094C6708" w14:textId="77777777" w:rsidR="007D5418" w:rsidRDefault="007D5418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  <w:u w:val="single"/>
        </w:rPr>
      </w:pPr>
    </w:p>
    <w:p w14:paraId="545E510C" w14:textId="77777777" w:rsidR="007D5418" w:rsidRDefault="007D5418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  <w:u w:val="single"/>
        </w:rPr>
      </w:pPr>
    </w:p>
    <w:p w14:paraId="599B5E2C" w14:textId="0CAC9860" w:rsidR="00655F19" w:rsidRPr="00FB5DF3" w:rsidRDefault="005A505F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  <w:u w:val="single"/>
        </w:rPr>
      </w:pPr>
      <w:r w:rsidRPr="00FB5DF3">
        <w:rPr>
          <w:rFonts w:asciiTheme="minorHAnsi" w:hAnsiTheme="minorHAnsi" w:cstheme="minorHAnsi"/>
          <w:color w:val="000000"/>
          <w:szCs w:val="19"/>
          <w:u w:val="single"/>
        </w:rPr>
        <w:t>Prílohy:</w:t>
      </w:r>
    </w:p>
    <w:p w14:paraId="38789BDF" w14:textId="31BA9BA5" w:rsidR="00655F19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</w:p>
    <w:p w14:paraId="5760E68F" w14:textId="0B282278" w:rsidR="00FB5DF3" w:rsidRDefault="00003AC3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  <w:r>
        <w:rPr>
          <w:rFonts w:asciiTheme="minorHAnsi" w:hAnsiTheme="minorHAnsi" w:cstheme="minorHAnsi"/>
          <w:color w:val="000000"/>
          <w:szCs w:val="19"/>
        </w:rPr>
        <w:t xml:space="preserve">Príloha č. 1 - </w:t>
      </w:r>
      <w:r w:rsidR="00FB5DF3">
        <w:rPr>
          <w:rFonts w:asciiTheme="minorHAnsi" w:hAnsiTheme="minorHAnsi" w:cstheme="minorHAnsi"/>
          <w:color w:val="000000"/>
          <w:szCs w:val="19"/>
        </w:rPr>
        <w:t>Opis predmetu zákazky</w:t>
      </w:r>
    </w:p>
    <w:p w14:paraId="361D5DBD" w14:textId="3459C551" w:rsidR="00FB5DF3" w:rsidRPr="008E150D" w:rsidRDefault="00003AC3" w:rsidP="00655F19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Cs w:val="19"/>
        </w:rPr>
      </w:pPr>
      <w:r>
        <w:rPr>
          <w:rFonts w:asciiTheme="minorHAnsi" w:hAnsiTheme="minorHAnsi" w:cstheme="minorHAnsi"/>
          <w:color w:val="000000"/>
          <w:szCs w:val="19"/>
        </w:rPr>
        <w:t xml:space="preserve">Príloha č. 2 - </w:t>
      </w:r>
      <w:r w:rsidRPr="00FB5DF3">
        <w:rPr>
          <w:rFonts w:asciiTheme="minorHAnsi" w:hAnsiTheme="minorHAnsi" w:cstheme="minorHAnsi"/>
          <w:color w:val="000000"/>
          <w:szCs w:val="19"/>
        </w:rPr>
        <w:t xml:space="preserve">Identifikačné údaje </w:t>
      </w:r>
      <w:r>
        <w:rPr>
          <w:rFonts w:asciiTheme="minorHAnsi" w:hAnsiTheme="minorHAnsi" w:cstheme="minorHAnsi"/>
          <w:color w:val="000000"/>
          <w:szCs w:val="19"/>
        </w:rPr>
        <w:t xml:space="preserve">potenciálneho dodávateľa </w:t>
      </w:r>
    </w:p>
    <w:p w14:paraId="400C6370" w14:textId="2D37F929" w:rsidR="00FB5DF3" w:rsidRDefault="00FB5DF3" w:rsidP="00FB5DF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  <w:r>
        <w:rPr>
          <w:rFonts w:asciiTheme="minorHAnsi" w:hAnsiTheme="minorHAnsi" w:cstheme="minorHAnsi"/>
          <w:color w:val="000000"/>
          <w:szCs w:val="19"/>
        </w:rPr>
        <w:t xml:space="preserve">Príloha č. 3 - </w:t>
      </w:r>
      <w:r w:rsidR="00003AC3" w:rsidRPr="00FB5DF3">
        <w:rPr>
          <w:rFonts w:asciiTheme="minorHAnsi" w:hAnsiTheme="minorHAnsi" w:cstheme="minorHAnsi"/>
          <w:color w:val="000000"/>
          <w:szCs w:val="19"/>
        </w:rPr>
        <w:t xml:space="preserve">Návrh </w:t>
      </w:r>
      <w:r w:rsidR="00003AC3">
        <w:rPr>
          <w:rFonts w:asciiTheme="minorHAnsi" w:hAnsiTheme="minorHAnsi" w:cstheme="minorHAnsi"/>
          <w:color w:val="000000"/>
          <w:szCs w:val="19"/>
        </w:rPr>
        <w:t>potenciálneho dodávateľa</w:t>
      </w:r>
      <w:r w:rsidR="00003AC3" w:rsidRPr="00FB5DF3">
        <w:rPr>
          <w:rFonts w:asciiTheme="minorHAnsi" w:hAnsiTheme="minorHAnsi" w:cstheme="minorHAnsi"/>
          <w:color w:val="000000"/>
          <w:szCs w:val="19"/>
        </w:rPr>
        <w:t xml:space="preserve"> </w:t>
      </w:r>
      <w:proofErr w:type="gramStart"/>
      <w:r w:rsidR="00003AC3" w:rsidRPr="00FB5DF3">
        <w:rPr>
          <w:rFonts w:asciiTheme="minorHAnsi" w:hAnsiTheme="minorHAnsi" w:cstheme="minorHAnsi"/>
          <w:color w:val="000000"/>
          <w:szCs w:val="19"/>
        </w:rPr>
        <w:t>na</w:t>
      </w:r>
      <w:proofErr w:type="gramEnd"/>
      <w:r w:rsidR="00003AC3" w:rsidRPr="00FB5DF3">
        <w:rPr>
          <w:rFonts w:asciiTheme="minorHAnsi" w:hAnsiTheme="minorHAnsi" w:cstheme="minorHAnsi"/>
          <w:color w:val="000000"/>
          <w:szCs w:val="19"/>
        </w:rPr>
        <w:t xml:space="preserve"> plnenie kritéria na vyhodnotenie ponúk</w:t>
      </w:r>
    </w:p>
    <w:p w14:paraId="70CE1EE9" w14:textId="6B221CA6" w:rsidR="00FB5DF3" w:rsidRDefault="00FB5DF3" w:rsidP="00003AC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  <w:r>
        <w:rPr>
          <w:rFonts w:asciiTheme="minorHAnsi" w:hAnsiTheme="minorHAnsi" w:cstheme="minorHAnsi"/>
          <w:color w:val="000000"/>
          <w:szCs w:val="19"/>
        </w:rPr>
        <w:t xml:space="preserve">Príloha č. 4 - </w:t>
      </w:r>
      <w:r w:rsidR="00003AC3">
        <w:rPr>
          <w:rFonts w:asciiTheme="minorHAnsi" w:hAnsiTheme="minorHAnsi" w:cstheme="minorHAnsi"/>
          <w:color w:val="000000"/>
          <w:szCs w:val="19"/>
        </w:rPr>
        <w:t>Návrh kúpnej zmluvy</w:t>
      </w:r>
    </w:p>
    <w:p w14:paraId="584D8BE9" w14:textId="3968865A" w:rsidR="00D45180" w:rsidRDefault="00BB2598" w:rsidP="001B156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  <w:r w:rsidRPr="00BB2598">
        <w:rPr>
          <w:rFonts w:asciiTheme="minorHAnsi" w:hAnsiTheme="minorHAnsi" w:cstheme="minorHAnsi"/>
          <w:color w:val="000000"/>
          <w:szCs w:val="19"/>
        </w:rPr>
        <w:t xml:space="preserve">Príloha č. </w:t>
      </w:r>
      <w:r>
        <w:rPr>
          <w:rFonts w:asciiTheme="minorHAnsi" w:hAnsiTheme="minorHAnsi" w:cstheme="minorHAnsi"/>
          <w:color w:val="000000"/>
          <w:szCs w:val="19"/>
        </w:rPr>
        <w:t>5</w:t>
      </w:r>
      <w:r w:rsidRPr="00BB2598">
        <w:rPr>
          <w:rFonts w:asciiTheme="minorHAnsi" w:hAnsiTheme="minorHAnsi" w:cstheme="minorHAnsi"/>
          <w:color w:val="000000"/>
          <w:szCs w:val="19"/>
        </w:rPr>
        <w:t xml:space="preserve"> </w:t>
      </w:r>
      <w:r w:rsidR="00003AC3">
        <w:rPr>
          <w:rFonts w:asciiTheme="minorHAnsi" w:hAnsiTheme="minorHAnsi" w:cstheme="minorHAnsi"/>
          <w:color w:val="000000"/>
          <w:szCs w:val="19"/>
        </w:rPr>
        <w:t xml:space="preserve">- </w:t>
      </w:r>
      <w:r>
        <w:rPr>
          <w:rFonts w:asciiTheme="minorHAnsi" w:hAnsiTheme="minorHAnsi" w:cstheme="minorHAnsi"/>
          <w:color w:val="000000"/>
          <w:szCs w:val="19"/>
        </w:rPr>
        <w:t xml:space="preserve">Čestné vyhlásenie </w:t>
      </w:r>
      <w:proofErr w:type="gramStart"/>
      <w:r>
        <w:rPr>
          <w:rFonts w:asciiTheme="minorHAnsi" w:hAnsiTheme="minorHAnsi" w:cstheme="minorHAnsi"/>
          <w:color w:val="000000"/>
          <w:szCs w:val="19"/>
        </w:rPr>
        <w:t xml:space="preserve">o </w:t>
      </w:r>
      <w:r w:rsidRPr="00BB2598">
        <w:rPr>
          <w:rFonts w:asciiTheme="minorHAnsi" w:hAnsiTheme="minorHAnsi" w:cstheme="minorHAnsi"/>
          <w:bCs/>
          <w:color w:val="000000"/>
          <w:szCs w:val="19"/>
        </w:rPr>
        <w:t xml:space="preserve"> neprítomnosti</w:t>
      </w:r>
      <w:proofErr w:type="gramEnd"/>
      <w:r w:rsidRPr="00BB2598">
        <w:rPr>
          <w:rFonts w:asciiTheme="minorHAnsi" w:hAnsiTheme="minorHAnsi" w:cstheme="minorHAnsi"/>
          <w:bCs/>
          <w:color w:val="000000"/>
          <w:szCs w:val="19"/>
        </w:rPr>
        <w:t xml:space="preserve"> konfliktu záujmov uchádzača</w:t>
      </w:r>
    </w:p>
    <w:p w14:paraId="79F706DB" w14:textId="77777777" w:rsidR="00905815" w:rsidRDefault="00905815" w:rsidP="001B156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</w:p>
    <w:p w14:paraId="57A195D1" w14:textId="77777777" w:rsidR="007D5418" w:rsidRDefault="007D5418" w:rsidP="0050179E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Cs w:val="19"/>
        </w:rPr>
      </w:pPr>
    </w:p>
    <w:p w14:paraId="7B46603A" w14:textId="77777777" w:rsidR="007D5418" w:rsidRDefault="007D5418" w:rsidP="0050179E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Cs w:val="19"/>
        </w:rPr>
      </w:pPr>
    </w:p>
    <w:p w14:paraId="7D5539D4" w14:textId="77777777" w:rsidR="007D5418" w:rsidRDefault="007D5418" w:rsidP="0050179E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Cs w:val="19"/>
        </w:rPr>
      </w:pPr>
    </w:p>
    <w:p w14:paraId="336E944B" w14:textId="77777777" w:rsidR="007D5418" w:rsidRDefault="007D5418" w:rsidP="0050179E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Cs w:val="19"/>
        </w:rPr>
      </w:pPr>
    </w:p>
    <w:p w14:paraId="126C4581" w14:textId="77777777" w:rsidR="007D5418" w:rsidRDefault="007D5418" w:rsidP="0050179E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Cs w:val="19"/>
        </w:rPr>
      </w:pPr>
    </w:p>
    <w:p w14:paraId="0C6E0BDF" w14:textId="77777777" w:rsidR="007D5418" w:rsidRDefault="007D5418" w:rsidP="0050179E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Cs w:val="19"/>
        </w:rPr>
      </w:pPr>
    </w:p>
    <w:p w14:paraId="3277EB15" w14:textId="77777777" w:rsidR="007D5418" w:rsidRDefault="007D5418" w:rsidP="0050179E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Cs w:val="19"/>
        </w:rPr>
      </w:pPr>
    </w:p>
    <w:p w14:paraId="300938D7" w14:textId="77777777" w:rsidR="007D5418" w:rsidRDefault="007D5418" w:rsidP="0050179E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Cs w:val="19"/>
        </w:rPr>
      </w:pPr>
    </w:p>
    <w:p w14:paraId="00AA8A8F" w14:textId="77777777" w:rsidR="007D5418" w:rsidRDefault="007D5418" w:rsidP="0050179E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Cs w:val="19"/>
        </w:rPr>
      </w:pPr>
    </w:p>
    <w:p w14:paraId="1196E567" w14:textId="77777777" w:rsidR="007D5418" w:rsidRDefault="007D5418" w:rsidP="0050179E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Cs w:val="19"/>
        </w:rPr>
      </w:pPr>
    </w:p>
    <w:p w14:paraId="76CA020E" w14:textId="77777777" w:rsidR="007D5418" w:rsidRDefault="007D5418" w:rsidP="0050179E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Cs w:val="19"/>
        </w:rPr>
      </w:pPr>
    </w:p>
    <w:p w14:paraId="2FD05508" w14:textId="77777777" w:rsidR="007D5418" w:rsidRDefault="007D5418" w:rsidP="0050179E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Cs w:val="19"/>
        </w:rPr>
      </w:pPr>
    </w:p>
    <w:p w14:paraId="6A727360" w14:textId="77777777" w:rsidR="007D5418" w:rsidRDefault="007D5418" w:rsidP="0050179E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Cs w:val="19"/>
        </w:rPr>
      </w:pPr>
    </w:p>
    <w:p w14:paraId="0B991FF9" w14:textId="77777777" w:rsidR="007D5418" w:rsidRDefault="007D5418" w:rsidP="0050179E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Cs w:val="19"/>
        </w:rPr>
      </w:pPr>
    </w:p>
    <w:p w14:paraId="5CEDE3EB" w14:textId="77777777" w:rsidR="007D5418" w:rsidRDefault="007D5418" w:rsidP="0050179E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Cs w:val="19"/>
        </w:rPr>
      </w:pPr>
    </w:p>
    <w:p w14:paraId="3AFEF94B" w14:textId="77777777" w:rsidR="007D5418" w:rsidRDefault="007D5418" w:rsidP="0050179E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Cs w:val="19"/>
        </w:rPr>
      </w:pPr>
    </w:p>
    <w:p w14:paraId="3E8461F1" w14:textId="77777777" w:rsidR="007D5418" w:rsidRDefault="007D5418" w:rsidP="0050179E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Cs w:val="19"/>
        </w:rPr>
      </w:pPr>
    </w:p>
    <w:p w14:paraId="5B57965A" w14:textId="77777777" w:rsidR="007D5418" w:rsidRDefault="007D5418" w:rsidP="0050179E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Cs w:val="19"/>
        </w:rPr>
      </w:pPr>
    </w:p>
    <w:p w14:paraId="26570B1C" w14:textId="77777777" w:rsidR="007D5418" w:rsidRDefault="007D5418" w:rsidP="0050179E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Cs w:val="19"/>
        </w:rPr>
      </w:pPr>
    </w:p>
    <w:p w14:paraId="0B7FAC3C" w14:textId="77777777" w:rsidR="007D5418" w:rsidRDefault="007D5418" w:rsidP="0050179E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Cs w:val="19"/>
        </w:rPr>
      </w:pPr>
    </w:p>
    <w:p w14:paraId="2B971F92" w14:textId="77777777" w:rsidR="007D5418" w:rsidRDefault="007D5418" w:rsidP="0050179E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Cs w:val="19"/>
        </w:rPr>
      </w:pPr>
    </w:p>
    <w:p w14:paraId="2B21748D" w14:textId="77777777" w:rsidR="007D5418" w:rsidRDefault="007D5418" w:rsidP="0050179E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Cs w:val="19"/>
        </w:rPr>
      </w:pPr>
    </w:p>
    <w:p w14:paraId="64F2BFEF" w14:textId="77777777" w:rsidR="007D5418" w:rsidRDefault="007D5418" w:rsidP="0050179E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Cs w:val="19"/>
        </w:rPr>
      </w:pPr>
    </w:p>
    <w:p w14:paraId="64936BAE" w14:textId="77777777" w:rsidR="007D5418" w:rsidRDefault="007D5418" w:rsidP="0050179E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Cs w:val="19"/>
        </w:rPr>
      </w:pPr>
    </w:p>
    <w:p w14:paraId="69B91AC3" w14:textId="77777777" w:rsidR="007D5418" w:rsidRDefault="007D5418" w:rsidP="0050179E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Cs w:val="19"/>
        </w:rPr>
      </w:pPr>
    </w:p>
    <w:p w14:paraId="170B8C3F" w14:textId="77777777" w:rsidR="007D5418" w:rsidRDefault="007D5418" w:rsidP="0050179E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Cs w:val="19"/>
        </w:rPr>
      </w:pPr>
    </w:p>
    <w:p w14:paraId="77CB17AF" w14:textId="77777777" w:rsidR="007D5418" w:rsidRDefault="007D5418" w:rsidP="0050179E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Cs w:val="19"/>
        </w:rPr>
      </w:pPr>
    </w:p>
    <w:p w14:paraId="2B8A056B" w14:textId="77777777" w:rsidR="007D5418" w:rsidRDefault="007D5418" w:rsidP="0050179E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Cs w:val="19"/>
        </w:rPr>
      </w:pPr>
    </w:p>
    <w:p w14:paraId="76A76D95" w14:textId="77777777" w:rsidR="007D5418" w:rsidRDefault="007D5418" w:rsidP="0050179E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Cs w:val="19"/>
        </w:rPr>
      </w:pPr>
    </w:p>
    <w:p w14:paraId="279B882C" w14:textId="77777777" w:rsidR="007D5418" w:rsidRDefault="007D5418" w:rsidP="0050179E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Cs w:val="19"/>
        </w:rPr>
      </w:pPr>
    </w:p>
    <w:p w14:paraId="3A30DD87" w14:textId="77777777" w:rsidR="007D5418" w:rsidRDefault="007D5418" w:rsidP="0050179E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Cs w:val="19"/>
        </w:rPr>
      </w:pPr>
    </w:p>
    <w:p w14:paraId="4724EB95" w14:textId="77777777" w:rsidR="007D5418" w:rsidRDefault="007D5418" w:rsidP="0050179E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Cs w:val="19"/>
        </w:rPr>
      </w:pPr>
    </w:p>
    <w:p w14:paraId="2957E8C2" w14:textId="77777777" w:rsidR="007D5418" w:rsidRDefault="007D5418" w:rsidP="0050179E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Cs w:val="19"/>
        </w:rPr>
      </w:pPr>
    </w:p>
    <w:p w14:paraId="487E487C" w14:textId="4A3FBD62" w:rsidR="00796DA7" w:rsidRDefault="00796DA7" w:rsidP="000168C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  <w:bookmarkStart w:id="6" w:name="_GoBack"/>
      <w:bookmarkEnd w:id="6"/>
    </w:p>
    <w:p w14:paraId="30AE944E" w14:textId="65CA12FD" w:rsidR="0050179E" w:rsidRDefault="0050179E" w:rsidP="0050179E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Cs w:val="19"/>
        </w:rPr>
      </w:pPr>
      <w:r>
        <w:rPr>
          <w:rFonts w:asciiTheme="minorHAnsi" w:hAnsiTheme="minorHAnsi" w:cstheme="minorHAnsi"/>
          <w:color w:val="000000"/>
          <w:szCs w:val="19"/>
        </w:rPr>
        <w:lastRenderedPageBreak/>
        <w:t>Príloha č. 1</w:t>
      </w:r>
    </w:p>
    <w:p w14:paraId="763669B7" w14:textId="26DB957B" w:rsidR="0050179E" w:rsidRDefault="0050179E" w:rsidP="0050179E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Cs w:val="19"/>
        </w:rPr>
      </w:pPr>
    </w:p>
    <w:p w14:paraId="20E9B4CD" w14:textId="77777777" w:rsidR="004F2406" w:rsidRDefault="004F2406" w:rsidP="0050179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1025764" w14:textId="3D7DDF3B" w:rsidR="0050179E" w:rsidRDefault="0050179E" w:rsidP="0050179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0179E">
        <w:rPr>
          <w:rFonts w:asciiTheme="minorHAnsi" w:hAnsiTheme="minorHAnsi" w:cstheme="minorHAnsi"/>
          <w:b/>
          <w:color w:val="000000"/>
          <w:sz w:val="22"/>
          <w:szCs w:val="22"/>
        </w:rPr>
        <w:t>Opis predmetu zákazky</w:t>
      </w:r>
    </w:p>
    <w:p w14:paraId="59A9C8C3" w14:textId="1FACBFED" w:rsidR="0050179E" w:rsidRDefault="0050179E" w:rsidP="0050179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14BAC7B" w14:textId="04AA2B62" w:rsidR="0050179E" w:rsidRDefault="0050179E" w:rsidP="0050179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F4F03BB" w14:textId="53E9C96F" w:rsidR="0050179E" w:rsidRDefault="0050179E" w:rsidP="0050179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7289760" w14:textId="045ABFA8" w:rsidR="0050179E" w:rsidRPr="0050179E" w:rsidRDefault="0050179E" w:rsidP="005A10B8">
      <w:pPr>
        <w:pStyle w:val="Zkladntext"/>
        <w:rPr>
          <w:b/>
          <w:szCs w:val="19"/>
        </w:rPr>
      </w:pPr>
      <w:r w:rsidRPr="0050179E">
        <w:rPr>
          <w:b/>
          <w:szCs w:val="19"/>
        </w:rPr>
        <w:t xml:space="preserve">Minimálne technické parametre, výkonnostné a funkčné požiadavky </w:t>
      </w:r>
      <w:proofErr w:type="gramStart"/>
      <w:r w:rsidRPr="0050179E">
        <w:rPr>
          <w:b/>
          <w:szCs w:val="19"/>
        </w:rPr>
        <w:t>na</w:t>
      </w:r>
      <w:proofErr w:type="gramEnd"/>
      <w:r w:rsidRPr="0050179E">
        <w:rPr>
          <w:b/>
          <w:szCs w:val="19"/>
        </w:rPr>
        <w:t xml:space="preserve"> predmet zákazky: </w:t>
      </w:r>
    </w:p>
    <w:p w14:paraId="3B371901" w14:textId="77777777" w:rsidR="005A10B8" w:rsidRDefault="005A10B8" w:rsidP="005A10B8">
      <w:pPr>
        <w:pStyle w:val="Zkladntext"/>
        <w:rPr>
          <w:b/>
          <w:szCs w:val="19"/>
        </w:rPr>
      </w:pPr>
    </w:p>
    <w:p w14:paraId="4B442101" w14:textId="371EFF5B" w:rsidR="0050179E" w:rsidRPr="005A10B8" w:rsidRDefault="0050179E" w:rsidP="005A10B8">
      <w:pPr>
        <w:pStyle w:val="Zkladntext"/>
        <w:rPr>
          <w:b/>
          <w:sz w:val="22"/>
          <w:szCs w:val="22"/>
        </w:rPr>
      </w:pPr>
      <w:r w:rsidRPr="005A10B8">
        <w:rPr>
          <w:b/>
          <w:sz w:val="22"/>
          <w:szCs w:val="22"/>
        </w:rPr>
        <w:t>Časť</w:t>
      </w:r>
      <w:r w:rsidR="005A10B8" w:rsidRPr="005A10B8">
        <w:rPr>
          <w:b/>
          <w:sz w:val="22"/>
          <w:szCs w:val="22"/>
        </w:rPr>
        <w:t xml:space="preserve"> č.</w:t>
      </w:r>
      <w:r w:rsidRPr="005A10B8">
        <w:rPr>
          <w:b/>
          <w:sz w:val="22"/>
          <w:szCs w:val="22"/>
        </w:rPr>
        <w:t xml:space="preserve"> 1 – CNC obrábacie centrum</w:t>
      </w:r>
    </w:p>
    <w:p w14:paraId="0FB3091F" w14:textId="77777777" w:rsidR="0050179E" w:rsidRPr="0050179E" w:rsidRDefault="0050179E" w:rsidP="005A10B8">
      <w:pPr>
        <w:pStyle w:val="Zkladntext"/>
        <w:rPr>
          <w:szCs w:val="19"/>
        </w:rPr>
      </w:pPr>
      <w:r w:rsidRPr="0050179E">
        <w:rPr>
          <w:szCs w:val="19"/>
        </w:rPr>
        <w:t xml:space="preserve">CNC obrábacie centrum inovovaná technológia určená </w:t>
      </w:r>
      <w:proofErr w:type="gramStart"/>
      <w:r w:rsidRPr="0050179E">
        <w:rPr>
          <w:szCs w:val="19"/>
        </w:rPr>
        <w:t>na</w:t>
      </w:r>
      <w:proofErr w:type="gramEnd"/>
      <w:r w:rsidRPr="0050179E">
        <w:rPr>
          <w:szCs w:val="19"/>
        </w:rPr>
        <w:t xml:space="preserve"> presné a rýchle obrábanie tvarových povrchov, vŕtanie, vyvrtávanie, vystružovanie, rezanie závitov a frézovanie tvarovo zložitých dielcov. Automatická výmena nástrojov umožňuje prácu v cykloch. Centrum je určené predovšetkým </w:t>
      </w:r>
      <w:proofErr w:type="gramStart"/>
      <w:r w:rsidRPr="0050179E">
        <w:rPr>
          <w:szCs w:val="19"/>
        </w:rPr>
        <w:t>na</w:t>
      </w:r>
      <w:proofErr w:type="gramEnd"/>
      <w:r w:rsidRPr="0050179E">
        <w:rPr>
          <w:szCs w:val="19"/>
        </w:rPr>
        <w:t xml:space="preserve"> produktívne opracovanie obrobkov menších rozmerov s vysokými rýchlosťami pojazdov.</w:t>
      </w:r>
    </w:p>
    <w:p w14:paraId="627190FF" w14:textId="77777777" w:rsidR="0050179E" w:rsidRPr="0050179E" w:rsidRDefault="0050179E" w:rsidP="005A10B8">
      <w:pPr>
        <w:pStyle w:val="Zkladntext"/>
        <w:rPr>
          <w:szCs w:val="19"/>
        </w:rPr>
      </w:pPr>
      <w:r w:rsidRPr="0050179E">
        <w:rPr>
          <w:szCs w:val="19"/>
        </w:rPr>
        <w:t>Množstvo – 1 ks</w:t>
      </w:r>
    </w:p>
    <w:p w14:paraId="4A5530E9" w14:textId="77777777" w:rsidR="005A10B8" w:rsidRDefault="005A10B8" w:rsidP="005A10B8">
      <w:pPr>
        <w:pStyle w:val="Zkladntext"/>
        <w:rPr>
          <w:szCs w:val="19"/>
        </w:rPr>
      </w:pPr>
    </w:p>
    <w:p w14:paraId="39D48351" w14:textId="6F7DDB5B" w:rsidR="0050179E" w:rsidRPr="0050179E" w:rsidRDefault="0050179E" w:rsidP="005A10B8">
      <w:pPr>
        <w:pStyle w:val="Zkladntext"/>
        <w:rPr>
          <w:szCs w:val="19"/>
        </w:rPr>
      </w:pPr>
      <w:r w:rsidRPr="0050179E">
        <w:rPr>
          <w:szCs w:val="19"/>
        </w:rPr>
        <w:t>Požadované technické špecifikácie</w:t>
      </w:r>
      <w:r w:rsidR="005A10B8">
        <w:rPr>
          <w:szCs w:val="19"/>
        </w:rPr>
        <w:t>:</w:t>
      </w:r>
    </w:p>
    <w:tbl>
      <w:tblPr>
        <w:tblW w:w="9585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3373"/>
        <w:gridCol w:w="1011"/>
        <w:gridCol w:w="2167"/>
        <w:gridCol w:w="2023"/>
        <w:gridCol w:w="1011"/>
      </w:tblGrid>
      <w:tr w:rsidR="0050179E" w:rsidRPr="000F60ED" w14:paraId="6C7E6571" w14:textId="77777777" w:rsidTr="005A10B8">
        <w:trPr>
          <w:trHeight w:val="998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E9DDB" w14:textId="77777777" w:rsidR="0050179E" w:rsidRPr="000F60ED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F60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ar-SA"/>
              </w:rPr>
              <w:t>Vymedzenie častí zariadenia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AB5D3" w14:textId="77777777" w:rsidR="0050179E" w:rsidRPr="000F60ED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ar-SA"/>
              </w:rPr>
            </w:pPr>
            <w:r w:rsidRPr="000F60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ar-SA"/>
              </w:rPr>
              <w:t>Technická špecifikácia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E1C46" w14:textId="77777777" w:rsidR="0050179E" w:rsidRPr="000F60ED" w:rsidRDefault="0050179E" w:rsidP="00046A49">
            <w:pPr>
              <w:suppressAutoHyphens/>
              <w:autoSpaceDE w:val="0"/>
              <w:snapToGri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ar-SA"/>
              </w:rPr>
            </w:pPr>
            <w:r w:rsidRPr="000F60ED">
              <w:rPr>
                <w:rFonts w:ascii="Calibri" w:hAnsi="Calibri" w:cs="Calibri"/>
                <w:b/>
                <w:color w:val="000000"/>
                <w:sz w:val="20"/>
                <w:szCs w:val="20"/>
                <w:lang w:eastAsia="ar-SA"/>
              </w:rPr>
              <w:t>Požadovaná hodnota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EF5AE3" w14:textId="77777777" w:rsidR="0050179E" w:rsidRPr="000F60ED" w:rsidRDefault="0050179E" w:rsidP="00046A49">
            <w:pPr>
              <w:suppressAutoHyphens/>
              <w:autoSpaceDE w:val="0"/>
              <w:snapToGri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ar-SA"/>
              </w:rPr>
            </w:pPr>
            <w:r w:rsidRPr="000F60ED">
              <w:rPr>
                <w:rFonts w:ascii="Calibri" w:hAnsi="Calibri" w:cs="Calibri"/>
                <w:b/>
                <w:color w:val="000000"/>
                <w:sz w:val="20"/>
                <w:szCs w:val="20"/>
                <w:lang w:eastAsia="ar-SA"/>
              </w:rPr>
              <w:t>Merná jednotka</w:t>
            </w:r>
          </w:p>
        </w:tc>
      </w:tr>
      <w:tr w:rsidR="0050179E" w:rsidRPr="000F60ED" w14:paraId="659FF723" w14:textId="77777777" w:rsidTr="005A10B8">
        <w:trPr>
          <w:trHeight w:val="197"/>
        </w:trPr>
        <w:tc>
          <w:tcPr>
            <w:tcW w:w="3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69BFB" w14:textId="77777777" w:rsidR="0050179E" w:rsidRPr="000F60ED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0F60ED">
              <w:rPr>
                <w:rFonts w:ascii="Calibri" w:hAnsi="Calibri" w:cs="Calibri"/>
                <w:b/>
                <w:color w:val="000000"/>
                <w:sz w:val="20"/>
                <w:szCs w:val="20"/>
                <w:lang w:eastAsia="ar-SA"/>
              </w:rPr>
              <w:t>Základná časť stroja s príslušenstvom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AD6CF" w14:textId="77777777" w:rsidR="0050179E" w:rsidRPr="000F60ED" w:rsidRDefault="0050179E" w:rsidP="00046A49">
            <w:pPr>
              <w:suppressAutoHyphens/>
              <w:autoSpaceDE w:val="0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0F60ED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Pojazd v osi X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F88E3" w14:textId="77777777" w:rsidR="0050179E" w:rsidRPr="000F60ED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0F60ED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min. 1250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A31D18" w14:textId="77777777" w:rsidR="0050179E" w:rsidRPr="000F60ED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0F60ED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mm</w:t>
            </w:r>
          </w:p>
        </w:tc>
      </w:tr>
      <w:tr w:rsidR="0050179E" w:rsidRPr="000F60ED" w14:paraId="09D570EA" w14:textId="77777777" w:rsidTr="005A10B8">
        <w:trPr>
          <w:trHeight w:val="197"/>
        </w:trPr>
        <w:tc>
          <w:tcPr>
            <w:tcW w:w="3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8D640" w14:textId="77777777" w:rsidR="0050179E" w:rsidRPr="000F60ED" w:rsidRDefault="0050179E" w:rsidP="00046A49">
            <w:pPr>
              <w:suppressAutoHyphens/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03B9A" w14:textId="77777777" w:rsidR="0050179E" w:rsidRPr="000F60ED" w:rsidRDefault="0050179E" w:rsidP="00046A49">
            <w:pPr>
              <w:suppressAutoHyphens/>
              <w:autoSpaceDE w:val="0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0F60ED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Pojazd v osi Y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B616F" w14:textId="77777777" w:rsidR="0050179E" w:rsidRPr="000F60ED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0F60ED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min. 620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7594AD" w14:textId="77777777" w:rsidR="0050179E" w:rsidRPr="000F60ED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0F60ED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mm</w:t>
            </w:r>
          </w:p>
        </w:tc>
      </w:tr>
      <w:tr w:rsidR="0050179E" w:rsidRPr="000F60ED" w14:paraId="741CB233" w14:textId="77777777" w:rsidTr="005A10B8">
        <w:trPr>
          <w:trHeight w:val="197"/>
        </w:trPr>
        <w:tc>
          <w:tcPr>
            <w:tcW w:w="3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98019" w14:textId="77777777" w:rsidR="0050179E" w:rsidRPr="000F60ED" w:rsidRDefault="0050179E" w:rsidP="00046A49">
            <w:pPr>
              <w:suppressAutoHyphens/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416AC" w14:textId="77777777" w:rsidR="0050179E" w:rsidRPr="000F60ED" w:rsidRDefault="0050179E" w:rsidP="00046A49">
            <w:pPr>
              <w:suppressAutoHyphens/>
              <w:autoSpaceDE w:val="0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0F60ED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Pojazd v osi Z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6AB48" w14:textId="77777777" w:rsidR="0050179E" w:rsidRPr="000F60ED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0F60ED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min. 600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55F173" w14:textId="77777777" w:rsidR="0050179E" w:rsidRPr="000F60ED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0F60ED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mm</w:t>
            </w:r>
          </w:p>
        </w:tc>
      </w:tr>
      <w:tr w:rsidR="0050179E" w:rsidRPr="000F60ED" w14:paraId="625D8639" w14:textId="77777777" w:rsidTr="005A10B8">
        <w:trPr>
          <w:trHeight w:val="197"/>
        </w:trPr>
        <w:tc>
          <w:tcPr>
            <w:tcW w:w="3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D3E2D" w14:textId="77777777" w:rsidR="0050179E" w:rsidRPr="000F60ED" w:rsidRDefault="0050179E" w:rsidP="00046A49">
            <w:pPr>
              <w:suppressAutoHyphens/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6EA57" w14:textId="77777777" w:rsidR="0050179E" w:rsidRPr="000F60ED" w:rsidRDefault="0050179E" w:rsidP="00046A49">
            <w:pPr>
              <w:suppressAutoHyphens/>
              <w:autoSpaceDE w:val="0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0F60ED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Rozmery stola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8C29B" w14:textId="77777777" w:rsidR="0050179E" w:rsidRPr="000F60ED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0F60ED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 xml:space="preserve">min. 1400 x 600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1E7439" w14:textId="77777777" w:rsidR="0050179E" w:rsidRPr="000F60ED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0F60ED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mm</w:t>
            </w:r>
          </w:p>
        </w:tc>
      </w:tr>
      <w:tr w:rsidR="0050179E" w:rsidRPr="000F60ED" w14:paraId="35001484" w14:textId="77777777" w:rsidTr="005A10B8">
        <w:trPr>
          <w:trHeight w:val="197"/>
        </w:trPr>
        <w:tc>
          <w:tcPr>
            <w:tcW w:w="3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3188B" w14:textId="77777777" w:rsidR="0050179E" w:rsidRPr="000F60ED" w:rsidRDefault="0050179E" w:rsidP="00046A49">
            <w:pPr>
              <w:suppressAutoHyphens/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14C2F" w14:textId="77777777" w:rsidR="0050179E" w:rsidRPr="000F60ED" w:rsidRDefault="0050179E" w:rsidP="00046A49">
            <w:pPr>
              <w:suppressAutoHyphens/>
              <w:autoSpaceDE w:val="0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0F60ED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Max. Hmotnosť obrobku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4900D" w14:textId="77777777" w:rsidR="0050179E" w:rsidRPr="000F60ED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0F60ED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min. 1000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A7088E" w14:textId="77777777" w:rsidR="0050179E" w:rsidRPr="000F60ED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0F60ED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kg</w:t>
            </w:r>
          </w:p>
        </w:tc>
      </w:tr>
      <w:tr w:rsidR="0050179E" w:rsidRPr="000F60ED" w14:paraId="65856911" w14:textId="77777777" w:rsidTr="005A10B8">
        <w:trPr>
          <w:trHeight w:val="197"/>
        </w:trPr>
        <w:tc>
          <w:tcPr>
            <w:tcW w:w="3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FD921" w14:textId="77777777" w:rsidR="0050179E" w:rsidRPr="000F60ED" w:rsidRDefault="0050179E" w:rsidP="00046A49">
            <w:pPr>
              <w:suppressAutoHyphens/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9A446" w14:textId="77777777" w:rsidR="0050179E" w:rsidRPr="000F60ED" w:rsidRDefault="0050179E" w:rsidP="00046A49">
            <w:pPr>
              <w:suppressAutoHyphens/>
              <w:autoSpaceDE w:val="0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0F60ED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Max. otáčky vretena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FF0BD" w14:textId="77777777" w:rsidR="0050179E" w:rsidRPr="000F60ED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0F60ED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 xml:space="preserve">min. 10 000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435E4C" w14:textId="77777777" w:rsidR="0050179E" w:rsidRPr="000F60ED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0F60ED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ot/min</w:t>
            </w:r>
          </w:p>
        </w:tc>
      </w:tr>
      <w:tr w:rsidR="0050179E" w:rsidRPr="000F60ED" w14:paraId="50011474" w14:textId="77777777" w:rsidTr="005A10B8">
        <w:trPr>
          <w:trHeight w:val="197"/>
        </w:trPr>
        <w:tc>
          <w:tcPr>
            <w:tcW w:w="3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C9AC0" w14:textId="77777777" w:rsidR="0050179E" w:rsidRPr="000F60ED" w:rsidRDefault="0050179E" w:rsidP="00046A49">
            <w:pPr>
              <w:suppressAutoHyphens/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98EF7" w14:textId="77777777" w:rsidR="0050179E" w:rsidRPr="000F60ED" w:rsidRDefault="0050179E" w:rsidP="00046A49">
            <w:pPr>
              <w:suppressAutoHyphens/>
              <w:autoSpaceDE w:val="0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0F60ED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Kužeľ vo vretene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E840D" w14:textId="77777777" w:rsidR="0050179E" w:rsidRPr="000F60ED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0F60ED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ISO 40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CDD43" w14:textId="77777777" w:rsidR="0050179E" w:rsidRPr="000F60ED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0F60ED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-</w:t>
            </w:r>
          </w:p>
        </w:tc>
      </w:tr>
      <w:tr w:rsidR="0050179E" w:rsidRPr="000F60ED" w14:paraId="5B181148" w14:textId="77777777" w:rsidTr="005A10B8">
        <w:trPr>
          <w:trHeight w:val="197"/>
        </w:trPr>
        <w:tc>
          <w:tcPr>
            <w:tcW w:w="3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A7A0F" w14:textId="77777777" w:rsidR="0050179E" w:rsidRPr="000F60ED" w:rsidRDefault="0050179E" w:rsidP="00046A49">
            <w:pPr>
              <w:suppressAutoHyphens/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97C12" w14:textId="77777777" w:rsidR="0050179E" w:rsidRPr="000F60ED" w:rsidRDefault="0050179E" w:rsidP="00046A49">
            <w:pPr>
              <w:suppressAutoHyphens/>
              <w:autoSpaceDE w:val="0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0F60ED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Zásobník nástrojov s rukou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9AA95" w14:textId="77777777" w:rsidR="0050179E" w:rsidRPr="000F60ED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0F60ED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E213A2" w14:textId="77777777" w:rsidR="0050179E" w:rsidRPr="000F60ED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0F60ED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ks</w:t>
            </w:r>
          </w:p>
        </w:tc>
      </w:tr>
      <w:tr w:rsidR="0050179E" w:rsidRPr="000F60ED" w14:paraId="636D5919" w14:textId="77777777" w:rsidTr="005A10B8">
        <w:trPr>
          <w:trHeight w:val="197"/>
        </w:trPr>
        <w:tc>
          <w:tcPr>
            <w:tcW w:w="3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BD27E" w14:textId="77777777" w:rsidR="0050179E" w:rsidRPr="000F60ED" w:rsidRDefault="0050179E" w:rsidP="00046A49">
            <w:pPr>
              <w:suppressAutoHyphens/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EA715B8" w14:textId="77777777" w:rsidR="0050179E" w:rsidRPr="000F60ED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0F60ED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Požiadavky na riadiaci systém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92DE8" w14:textId="77777777" w:rsidR="0050179E" w:rsidRPr="000F60ED" w:rsidRDefault="0050179E" w:rsidP="00046A49">
            <w:pPr>
              <w:suppressAutoHyphens/>
              <w:autoSpaceDE w:val="0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0F60ED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 xml:space="preserve">Pamäť na programy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2CCB5" w14:textId="77777777" w:rsidR="0050179E" w:rsidRPr="000F60ED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0F60ED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min.20 GB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543B22" w14:textId="77777777" w:rsidR="0050179E" w:rsidRPr="000F60ED" w:rsidRDefault="0050179E" w:rsidP="00046A49">
            <w:pPr>
              <w:suppressAutoHyphens/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</w:p>
        </w:tc>
      </w:tr>
      <w:tr w:rsidR="0050179E" w:rsidRPr="000F60ED" w14:paraId="6179958D" w14:textId="77777777" w:rsidTr="005A10B8">
        <w:trPr>
          <w:trHeight w:val="197"/>
        </w:trPr>
        <w:tc>
          <w:tcPr>
            <w:tcW w:w="3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FF470" w14:textId="77777777" w:rsidR="0050179E" w:rsidRPr="000F60ED" w:rsidRDefault="0050179E" w:rsidP="00046A49">
            <w:pPr>
              <w:suppressAutoHyphens/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1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A515D28" w14:textId="77777777" w:rsidR="0050179E" w:rsidRPr="000F60ED" w:rsidRDefault="0050179E" w:rsidP="00046A49">
            <w:pPr>
              <w:suppressAutoHyphens/>
              <w:autoSpaceDE w:val="0"/>
              <w:snapToGrid w:val="0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F93BC" w14:textId="77777777" w:rsidR="0050179E" w:rsidRPr="000F60ED" w:rsidRDefault="0050179E" w:rsidP="00046A49">
            <w:pPr>
              <w:suppressAutoHyphens/>
              <w:autoSpaceDE w:val="0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0F60ED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Veľkosť monitora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362B8" w14:textId="77777777" w:rsidR="0050179E" w:rsidRPr="000F60ED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0F60ED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min. 15“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6F1B5D" w14:textId="77777777" w:rsidR="0050179E" w:rsidRPr="000F60ED" w:rsidRDefault="0050179E" w:rsidP="00046A49">
            <w:pPr>
              <w:suppressAutoHyphens/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</w:p>
        </w:tc>
      </w:tr>
      <w:tr w:rsidR="0050179E" w:rsidRPr="000F60ED" w14:paraId="7FC89EF7" w14:textId="77777777" w:rsidTr="005A10B8">
        <w:trPr>
          <w:trHeight w:val="197"/>
        </w:trPr>
        <w:tc>
          <w:tcPr>
            <w:tcW w:w="3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B291A" w14:textId="77777777" w:rsidR="0050179E" w:rsidRPr="000F60ED" w:rsidRDefault="0050179E" w:rsidP="00046A49">
            <w:pPr>
              <w:suppressAutoHyphens/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1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A148CFA" w14:textId="77777777" w:rsidR="0050179E" w:rsidRPr="000F60ED" w:rsidRDefault="0050179E" w:rsidP="00046A49">
            <w:pPr>
              <w:suppressAutoHyphens/>
              <w:autoSpaceDE w:val="0"/>
              <w:snapToGrid w:val="0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15E6A" w14:textId="77777777" w:rsidR="0050179E" w:rsidRPr="000F60ED" w:rsidRDefault="0050179E" w:rsidP="00046A49">
            <w:pPr>
              <w:suppressAutoHyphens/>
              <w:autoSpaceDE w:val="0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0F60ED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Import .dxf formátu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FCB44" w14:textId="77777777" w:rsidR="0050179E" w:rsidRPr="000F60ED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0F60ED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áno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65E9D7" w14:textId="77777777" w:rsidR="0050179E" w:rsidRPr="000F60ED" w:rsidRDefault="0050179E" w:rsidP="00046A49">
            <w:pPr>
              <w:suppressAutoHyphens/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</w:p>
        </w:tc>
      </w:tr>
      <w:tr w:rsidR="0050179E" w:rsidRPr="000F60ED" w14:paraId="521D0330" w14:textId="77777777" w:rsidTr="005A10B8">
        <w:trPr>
          <w:trHeight w:val="197"/>
        </w:trPr>
        <w:tc>
          <w:tcPr>
            <w:tcW w:w="3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75CF8" w14:textId="77777777" w:rsidR="0050179E" w:rsidRPr="000F60ED" w:rsidRDefault="0050179E" w:rsidP="00046A49">
            <w:pPr>
              <w:suppressAutoHyphens/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67E05" w14:textId="77777777" w:rsidR="0050179E" w:rsidRPr="000F60ED" w:rsidRDefault="0050179E" w:rsidP="00046A49">
            <w:pPr>
              <w:suppressAutoHyphens/>
              <w:autoSpaceDE w:val="0"/>
              <w:snapToGrid w:val="0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D5D2F" w14:textId="77777777" w:rsidR="0050179E" w:rsidRPr="000F60ED" w:rsidRDefault="0050179E" w:rsidP="00046A49">
            <w:pPr>
              <w:suppressAutoHyphens/>
              <w:autoSpaceDE w:val="0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0F60ED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Lookahead – prednačitávanie blokov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CA5F8" w14:textId="77777777" w:rsidR="0050179E" w:rsidRPr="000F60ED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0F60ED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min. 4000 blokov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C80963" w14:textId="77777777" w:rsidR="0050179E" w:rsidRPr="000F60ED" w:rsidRDefault="0050179E" w:rsidP="00046A49">
            <w:pPr>
              <w:suppressAutoHyphens/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</w:p>
        </w:tc>
      </w:tr>
      <w:tr w:rsidR="0050179E" w:rsidRPr="000F60ED" w14:paraId="24A80DD4" w14:textId="77777777" w:rsidTr="005A10B8">
        <w:trPr>
          <w:trHeight w:val="197"/>
        </w:trPr>
        <w:tc>
          <w:tcPr>
            <w:tcW w:w="3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03BAD" w14:textId="77777777" w:rsidR="0050179E" w:rsidRPr="000F60ED" w:rsidRDefault="0050179E" w:rsidP="00046A49">
            <w:pPr>
              <w:suppressAutoHyphens/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E43A0" w14:textId="77777777" w:rsidR="0050179E" w:rsidRPr="000F60ED" w:rsidRDefault="0050179E" w:rsidP="00046A49">
            <w:pPr>
              <w:suppressAutoHyphens/>
              <w:autoSpaceDE w:val="0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0F60ED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Vysokotlakové chladenie stredom vretena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51A8D" w14:textId="77777777" w:rsidR="0050179E" w:rsidRPr="000F60ED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0F60ED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áno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D893BA" w14:textId="77777777" w:rsidR="0050179E" w:rsidRPr="000F60ED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0F60ED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-</w:t>
            </w:r>
          </w:p>
        </w:tc>
      </w:tr>
      <w:tr w:rsidR="0050179E" w:rsidRPr="000F60ED" w14:paraId="521C416A" w14:textId="77777777" w:rsidTr="005A10B8">
        <w:trPr>
          <w:trHeight w:val="197"/>
        </w:trPr>
        <w:tc>
          <w:tcPr>
            <w:tcW w:w="3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74DE3" w14:textId="77777777" w:rsidR="0050179E" w:rsidRPr="000F60ED" w:rsidRDefault="0050179E" w:rsidP="00046A49">
            <w:pPr>
              <w:suppressAutoHyphens/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3EF6F" w14:textId="77777777" w:rsidR="0050179E" w:rsidRPr="000F60ED" w:rsidRDefault="0050179E" w:rsidP="00046A49">
            <w:pPr>
              <w:suppressAutoHyphens/>
              <w:rPr>
                <w:sz w:val="20"/>
                <w:szCs w:val="20"/>
                <w:lang w:eastAsia="ar-SA"/>
              </w:rPr>
            </w:pPr>
            <w:r w:rsidRPr="000F60ED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Dopravník triesok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5335D" w14:textId="77777777" w:rsidR="0050179E" w:rsidRPr="000F60ED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0F60ED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áno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705FE8" w14:textId="77777777" w:rsidR="0050179E" w:rsidRPr="000F60ED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0F60ED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-</w:t>
            </w:r>
          </w:p>
        </w:tc>
      </w:tr>
      <w:tr w:rsidR="0050179E" w:rsidRPr="000F60ED" w14:paraId="4FF60761" w14:textId="77777777" w:rsidTr="005A10B8">
        <w:trPr>
          <w:trHeight w:val="197"/>
        </w:trPr>
        <w:tc>
          <w:tcPr>
            <w:tcW w:w="3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65C32" w14:textId="77777777" w:rsidR="0050179E" w:rsidRPr="000F60ED" w:rsidRDefault="0050179E" w:rsidP="00046A49">
            <w:pPr>
              <w:suppressAutoHyphens/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BB818" w14:textId="77777777" w:rsidR="0050179E" w:rsidRPr="000F60ED" w:rsidRDefault="0050179E" w:rsidP="00046A49">
            <w:pPr>
              <w:suppressAutoHyphens/>
              <w:autoSpaceDE w:val="0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0F60ED">
              <w:rPr>
                <w:rFonts w:ascii="Calibri" w:hAnsi="Calibri" w:cs="Calibri"/>
                <w:sz w:val="20"/>
                <w:szCs w:val="20"/>
                <w:lang w:eastAsia="ar-SA"/>
              </w:rPr>
              <w:t>Set sond Heidenhain TS-460  infra/rádio 3D sonda + TT460 alebo ekvivalent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22099" w14:textId="77777777" w:rsidR="0050179E" w:rsidRPr="000F60ED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0F60ED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áno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96A0B" w14:textId="77777777" w:rsidR="0050179E" w:rsidRPr="000F60ED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0F60ED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-</w:t>
            </w:r>
          </w:p>
        </w:tc>
      </w:tr>
      <w:tr w:rsidR="0050179E" w:rsidRPr="000F60ED" w14:paraId="10782734" w14:textId="77777777" w:rsidTr="005A10B8">
        <w:trPr>
          <w:trHeight w:val="197"/>
        </w:trPr>
        <w:tc>
          <w:tcPr>
            <w:tcW w:w="3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5F6D8" w14:textId="77777777" w:rsidR="0050179E" w:rsidRPr="000F60ED" w:rsidRDefault="0050179E" w:rsidP="00046A49">
            <w:pPr>
              <w:suppressAutoHyphens/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B97CF" w14:textId="77777777" w:rsidR="0050179E" w:rsidRPr="000F60ED" w:rsidRDefault="0050179E" w:rsidP="00046A49">
            <w:pPr>
              <w:suppressAutoHyphens/>
              <w:rPr>
                <w:sz w:val="20"/>
                <w:szCs w:val="20"/>
                <w:lang w:eastAsia="ar-SA"/>
              </w:rPr>
            </w:pPr>
            <w:r w:rsidRPr="000F60ED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Priame odmeriavanie -Pravítka  Heidenhain alebo ekvivalent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BA3CA" w14:textId="77777777" w:rsidR="0050179E" w:rsidRPr="000F60ED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F60ED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áno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2729B8" w14:textId="77777777" w:rsidR="0050179E" w:rsidRPr="000F60ED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0F60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ar-SA"/>
              </w:rPr>
              <w:t>-</w:t>
            </w:r>
          </w:p>
        </w:tc>
      </w:tr>
      <w:tr w:rsidR="0050179E" w:rsidRPr="000F60ED" w14:paraId="74FA8034" w14:textId="77777777" w:rsidTr="005A10B8">
        <w:trPr>
          <w:trHeight w:val="197"/>
        </w:trPr>
        <w:tc>
          <w:tcPr>
            <w:tcW w:w="3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4A193" w14:textId="77777777" w:rsidR="0050179E" w:rsidRPr="000F60ED" w:rsidRDefault="0050179E" w:rsidP="00046A49">
            <w:pPr>
              <w:suppressAutoHyphens/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77146" w14:textId="77777777" w:rsidR="0050179E" w:rsidRPr="000F60ED" w:rsidRDefault="0050179E" w:rsidP="00046A49">
            <w:pPr>
              <w:suppressAutoHyphens/>
              <w:autoSpaceDE w:val="0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0F60ED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Elektronické ručné koliesko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1616B" w14:textId="77777777" w:rsidR="0050179E" w:rsidRPr="000F60ED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F60ED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áno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0341A8" w14:textId="77777777" w:rsidR="0050179E" w:rsidRPr="000F60ED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0F60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ar-SA"/>
              </w:rPr>
              <w:t>-</w:t>
            </w:r>
          </w:p>
        </w:tc>
      </w:tr>
      <w:tr w:rsidR="0050179E" w:rsidRPr="000F60ED" w14:paraId="18134638" w14:textId="77777777" w:rsidTr="005A10B8">
        <w:trPr>
          <w:trHeight w:val="197"/>
        </w:trPr>
        <w:tc>
          <w:tcPr>
            <w:tcW w:w="3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53DD5" w14:textId="39309CF7" w:rsidR="0050179E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F60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ar-SA"/>
              </w:rPr>
              <w:t>Ďalšie súčasti hodnoty obstarávaného zariadenia</w:t>
            </w:r>
          </w:p>
          <w:p w14:paraId="19028813" w14:textId="77777777" w:rsidR="006A0D2A" w:rsidRDefault="006A0D2A" w:rsidP="00046A49">
            <w:pPr>
              <w:suppressAutoHyphens/>
              <w:autoSpaceDE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4915313E" w14:textId="6F97E83C" w:rsidR="004F2406" w:rsidRPr="000F60ED" w:rsidRDefault="004F2406" w:rsidP="00046A49">
            <w:pPr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F018C" w14:textId="77777777" w:rsidR="0050179E" w:rsidRPr="000F60ED" w:rsidRDefault="0050179E" w:rsidP="00046A49">
            <w:pPr>
              <w:suppressAutoHyphens/>
              <w:autoSpaceDE w:val="0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0F60ED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Doprava na miesto realizácie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B3286" w14:textId="77777777" w:rsidR="0050179E" w:rsidRPr="000F60ED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F60ED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áno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8E1047" w14:textId="77777777" w:rsidR="0050179E" w:rsidRPr="000F60ED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0F60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ar-SA"/>
              </w:rPr>
              <w:t>-</w:t>
            </w:r>
          </w:p>
        </w:tc>
      </w:tr>
      <w:tr w:rsidR="0050179E" w:rsidRPr="000F60ED" w14:paraId="3AD0CC1D" w14:textId="77777777" w:rsidTr="005A10B8">
        <w:trPr>
          <w:trHeight w:val="197"/>
        </w:trPr>
        <w:tc>
          <w:tcPr>
            <w:tcW w:w="3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97E54" w14:textId="77777777" w:rsidR="0050179E" w:rsidRPr="000F60ED" w:rsidRDefault="0050179E" w:rsidP="00046A49">
            <w:pPr>
              <w:suppressAutoHyphens/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027E4" w14:textId="77777777" w:rsidR="0050179E" w:rsidRPr="000F60ED" w:rsidRDefault="0050179E" w:rsidP="00046A49">
            <w:pPr>
              <w:suppressAutoHyphens/>
              <w:autoSpaceDE w:val="0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0F60ED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Montáž zariadenia a uvedenie do prevádzky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74BB1" w14:textId="77777777" w:rsidR="0050179E" w:rsidRPr="000F60ED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F60ED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áno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5F9480" w14:textId="77777777" w:rsidR="0050179E" w:rsidRPr="000F60ED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0F60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ar-SA"/>
              </w:rPr>
              <w:t>-</w:t>
            </w:r>
          </w:p>
        </w:tc>
      </w:tr>
      <w:tr w:rsidR="0050179E" w:rsidRPr="000F60ED" w14:paraId="2435109D" w14:textId="77777777" w:rsidTr="005A10B8">
        <w:trPr>
          <w:trHeight w:val="197"/>
        </w:trPr>
        <w:tc>
          <w:tcPr>
            <w:tcW w:w="3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357AA" w14:textId="77777777" w:rsidR="0050179E" w:rsidRPr="000F60ED" w:rsidRDefault="0050179E" w:rsidP="00046A49">
            <w:pPr>
              <w:suppressAutoHyphens/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6FA84" w14:textId="77777777" w:rsidR="0050179E" w:rsidRPr="000F60ED" w:rsidRDefault="0050179E" w:rsidP="00046A49">
            <w:pPr>
              <w:suppressAutoHyphens/>
              <w:autoSpaceDE w:val="0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0F60ED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Zaškolenie personálu na obsluhu zariadenia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540D8" w14:textId="77777777" w:rsidR="0050179E" w:rsidRPr="000F60ED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F60ED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áno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855C5B" w14:textId="77777777" w:rsidR="0050179E" w:rsidRPr="000F60ED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0F60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ar-SA"/>
              </w:rPr>
              <w:t>-</w:t>
            </w:r>
          </w:p>
        </w:tc>
      </w:tr>
    </w:tbl>
    <w:p w14:paraId="22CB0CC3" w14:textId="77777777" w:rsidR="0050179E" w:rsidRDefault="0050179E" w:rsidP="0050179E">
      <w:pPr>
        <w:pStyle w:val="Zkladntext"/>
        <w:ind w:left="340"/>
        <w:rPr>
          <w:b/>
          <w:sz w:val="22"/>
          <w:szCs w:val="22"/>
          <w:u w:val="single"/>
        </w:rPr>
      </w:pPr>
    </w:p>
    <w:p w14:paraId="62B55161" w14:textId="1073D5A9" w:rsidR="0050179E" w:rsidRDefault="0050179E" w:rsidP="0050179E">
      <w:pPr>
        <w:pStyle w:val="Zkladntext"/>
        <w:ind w:left="340"/>
        <w:rPr>
          <w:b/>
          <w:sz w:val="22"/>
          <w:szCs w:val="22"/>
          <w:u w:val="single"/>
        </w:rPr>
      </w:pPr>
    </w:p>
    <w:p w14:paraId="46D880F9" w14:textId="52C898ED" w:rsidR="005A10B8" w:rsidRDefault="005A10B8" w:rsidP="0050179E">
      <w:pPr>
        <w:pStyle w:val="Zkladntext"/>
        <w:ind w:left="340"/>
        <w:rPr>
          <w:b/>
          <w:sz w:val="22"/>
          <w:szCs w:val="22"/>
          <w:u w:val="single"/>
        </w:rPr>
      </w:pPr>
    </w:p>
    <w:p w14:paraId="419F9265" w14:textId="77777777" w:rsidR="005A10B8" w:rsidRDefault="005A10B8" w:rsidP="005A10B8">
      <w:pPr>
        <w:pStyle w:val="Zkladntext"/>
        <w:rPr>
          <w:b/>
          <w:sz w:val="22"/>
          <w:szCs w:val="22"/>
          <w:u w:val="single"/>
        </w:rPr>
      </w:pPr>
      <w:bookmarkStart w:id="7" w:name="_Hlk511289383"/>
    </w:p>
    <w:p w14:paraId="34B3B29F" w14:textId="72BE9670" w:rsidR="005A10B8" w:rsidRDefault="0050179E" w:rsidP="005A10B8">
      <w:pPr>
        <w:pStyle w:val="Zkladntext"/>
        <w:rPr>
          <w:b/>
          <w:sz w:val="22"/>
          <w:szCs w:val="22"/>
        </w:rPr>
      </w:pPr>
      <w:r w:rsidRPr="005A10B8">
        <w:rPr>
          <w:b/>
          <w:sz w:val="22"/>
          <w:szCs w:val="22"/>
        </w:rPr>
        <w:lastRenderedPageBreak/>
        <w:t>Časť</w:t>
      </w:r>
      <w:r w:rsidR="005A10B8" w:rsidRPr="005A10B8">
        <w:rPr>
          <w:b/>
          <w:sz w:val="22"/>
          <w:szCs w:val="22"/>
        </w:rPr>
        <w:t xml:space="preserve"> č.</w:t>
      </w:r>
      <w:r w:rsidR="005A10B8">
        <w:rPr>
          <w:b/>
          <w:sz w:val="22"/>
          <w:szCs w:val="22"/>
        </w:rPr>
        <w:t xml:space="preserve"> 2 – CNC sústruh</w:t>
      </w:r>
    </w:p>
    <w:p w14:paraId="149E2B8B" w14:textId="77777777" w:rsidR="005A10B8" w:rsidRPr="005A10B8" w:rsidRDefault="005A10B8" w:rsidP="005A10B8">
      <w:pPr>
        <w:pStyle w:val="Zkladntext"/>
        <w:rPr>
          <w:b/>
          <w:sz w:val="22"/>
          <w:szCs w:val="22"/>
        </w:rPr>
      </w:pPr>
    </w:p>
    <w:p w14:paraId="55452E3E" w14:textId="1455A550" w:rsidR="0050179E" w:rsidRPr="005A10B8" w:rsidRDefault="0050179E" w:rsidP="005A10B8">
      <w:pPr>
        <w:pStyle w:val="Zkladntext"/>
        <w:rPr>
          <w:szCs w:val="19"/>
        </w:rPr>
      </w:pPr>
      <w:r w:rsidRPr="005A10B8">
        <w:rPr>
          <w:bCs/>
          <w:szCs w:val="19"/>
        </w:rPr>
        <w:t xml:space="preserve">CNC sústruh inovatívna technológia určená </w:t>
      </w:r>
      <w:proofErr w:type="gramStart"/>
      <w:r w:rsidRPr="005A10B8">
        <w:rPr>
          <w:bCs/>
          <w:szCs w:val="19"/>
        </w:rPr>
        <w:t>na</w:t>
      </w:r>
      <w:proofErr w:type="gramEnd"/>
      <w:r w:rsidRPr="005A10B8">
        <w:rPr>
          <w:bCs/>
          <w:szCs w:val="19"/>
        </w:rPr>
        <w:t xml:space="preserve"> opracovanie (vŕtanie, závitovanie) rotačných súčiastok rôznych tvarov.</w:t>
      </w:r>
      <w:r w:rsidRPr="005A10B8">
        <w:rPr>
          <w:szCs w:val="19"/>
        </w:rPr>
        <w:t xml:space="preserve"> </w:t>
      </w:r>
    </w:p>
    <w:p w14:paraId="5A0BD5B7" w14:textId="77777777" w:rsidR="0050179E" w:rsidRPr="005A10B8" w:rsidRDefault="0050179E" w:rsidP="005A10B8">
      <w:pPr>
        <w:pStyle w:val="Zkladntext"/>
        <w:rPr>
          <w:szCs w:val="19"/>
        </w:rPr>
      </w:pPr>
      <w:r w:rsidRPr="005A10B8">
        <w:rPr>
          <w:szCs w:val="19"/>
        </w:rPr>
        <w:t>Množstvo – 1 ks</w:t>
      </w:r>
    </w:p>
    <w:p w14:paraId="50AF03AC" w14:textId="002D04AD" w:rsidR="0050179E" w:rsidRDefault="0050179E" w:rsidP="005A10B8">
      <w:pPr>
        <w:pStyle w:val="Zkladntext"/>
        <w:rPr>
          <w:szCs w:val="19"/>
        </w:rPr>
      </w:pPr>
      <w:r w:rsidRPr="005A10B8">
        <w:rPr>
          <w:szCs w:val="19"/>
        </w:rPr>
        <w:t xml:space="preserve">Požadované technické </w:t>
      </w:r>
      <w:proofErr w:type="gramStart"/>
      <w:r w:rsidRPr="005A10B8">
        <w:rPr>
          <w:szCs w:val="19"/>
        </w:rPr>
        <w:t xml:space="preserve">špecifikácie </w:t>
      </w:r>
      <w:r w:rsidR="005A10B8">
        <w:rPr>
          <w:szCs w:val="19"/>
        </w:rPr>
        <w:t>:</w:t>
      </w:r>
      <w:bookmarkEnd w:id="7"/>
      <w:proofErr w:type="gramEnd"/>
    </w:p>
    <w:p w14:paraId="5A190A22" w14:textId="77777777" w:rsidR="005A10B8" w:rsidRPr="005A10B8" w:rsidRDefault="005A10B8" w:rsidP="005A10B8">
      <w:pPr>
        <w:pStyle w:val="Zkladntext"/>
        <w:rPr>
          <w:szCs w:val="19"/>
        </w:rPr>
      </w:pPr>
    </w:p>
    <w:tbl>
      <w:tblPr>
        <w:tblW w:w="917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977"/>
        <w:gridCol w:w="3544"/>
        <w:gridCol w:w="1327"/>
        <w:gridCol w:w="1326"/>
      </w:tblGrid>
      <w:tr w:rsidR="0050179E" w:rsidRPr="00BB0F11" w14:paraId="4AFFF684" w14:textId="77777777" w:rsidTr="005A10B8">
        <w:trPr>
          <w:trHeight w:val="2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CBAD8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ar-SA"/>
              </w:rPr>
              <w:t>Vymedzenie častí zariadenia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8D6C0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ar-SA"/>
              </w:rPr>
              <w:t>Technická špecifikácia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334E7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b/>
                <w:color w:val="000000"/>
                <w:sz w:val="20"/>
                <w:szCs w:val="20"/>
                <w:lang w:eastAsia="ar-SA"/>
              </w:rPr>
              <w:t>Požadovaná hodnota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B161C0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b/>
                <w:color w:val="000000"/>
                <w:sz w:val="20"/>
                <w:szCs w:val="20"/>
                <w:lang w:eastAsia="ar-SA"/>
              </w:rPr>
              <w:t>Merná jednotka</w:t>
            </w:r>
          </w:p>
        </w:tc>
      </w:tr>
      <w:tr w:rsidR="0050179E" w:rsidRPr="00BB0F11" w14:paraId="52127E6D" w14:textId="77777777" w:rsidTr="005A10B8">
        <w:trPr>
          <w:trHeight w:val="20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0F1C8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b/>
                <w:color w:val="000000"/>
                <w:sz w:val="20"/>
                <w:szCs w:val="20"/>
                <w:lang w:eastAsia="ar-SA"/>
              </w:rPr>
              <w:t>Základná časť stroja s príslušenstvom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8589A" w14:textId="77777777" w:rsidR="0050179E" w:rsidRPr="00BB0F11" w:rsidRDefault="0050179E" w:rsidP="00046A49">
            <w:pPr>
              <w:suppressAutoHyphens/>
              <w:autoSpaceDE w:val="0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Liatinové lože šikmé pod uhlom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BE8B6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áno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BB3CA6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-</w:t>
            </w:r>
          </w:p>
        </w:tc>
      </w:tr>
      <w:tr w:rsidR="0050179E" w:rsidRPr="00BB0F11" w14:paraId="640665E5" w14:textId="77777777" w:rsidTr="005A10B8">
        <w:trPr>
          <w:trHeight w:val="200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8F86F" w14:textId="77777777" w:rsidR="0050179E" w:rsidRPr="00BB0F11" w:rsidRDefault="0050179E" w:rsidP="00046A49">
            <w:pPr>
              <w:suppressAutoHyphens/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F962F" w14:textId="77777777" w:rsidR="0050179E" w:rsidRPr="00BB0F11" w:rsidRDefault="0050179E" w:rsidP="00046A49">
            <w:pPr>
              <w:suppressAutoHyphens/>
              <w:autoSpaceDE w:val="0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Lineárne valivé vedenie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17D70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áno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D60EE6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-</w:t>
            </w:r>
          </w:p>
        </w:tc>
      </w:tr>
      <w:tr w:rsidR="0050179E" w:rsidRPr="00BB0F11" w14:paraId="6EE09F74" w14:textId="77777777" w:rsidTr="005A10B8">
        <w:trPr>
          <w:trHeight w:val="200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FE1F3" w14:textId="77777777" w:rsidR="0050179E" w:rsidRPr="00BB0F11" w:rsidRDefault="0050179E" w:rsidP="00046A49">
            <w:pPr>
              <w:suppressAutoHyphens/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C065D" w14:textId="77777777" w:rsidR="0050179E" w:rsidRPr="00BB0F11" w:rsidRDefault="0050179E" w:rsidP="00046A49">
            <w:pPr>
              <w:suppressAutoHyphens/>
              <w:autoSpaceDE w:val="0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Hydraulické skľučovadlo s troma čeľusťami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CE484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Priemer min. 170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B787C6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mm</w:t>
            </w:r>
          </w:p>
        </w:tc>
      </w:tr>
      <w:tr w:rsidR="0050179E" w:rsidRPr="00BB0F11" w14:paraId="50B6C86F" w14:textId="77777777" w:rsidTr="005A10B8">
        <w:trPr>
          <w:trHeight w:val="200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20DF7" w14:textId="77777777" w:rsidR="0050179E" w:rsidRPr="00BB0F11" w:rsidRDefault="0050179E" w:rsidP="00046A49">
            <w:pPr>
              <w:suppressAutoHyphens/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E9B10" w14:textId="77777777" w:rsidR="0050179E" w:rsidRPr="00BB0F11" w:rsidRDefault="0050179E" w:rsidP="00046A49">
            <w:pPr>
              <w:suppressAutoHyphens/>
              <w:autoSpaceDE w:val="0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Otáčky vretena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FA8F3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 xml:space="preserve">min. 5500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C16118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ot/min.</w:t>
            </w:r>
          </w:p>
        </w:tc>
      </w:tr>
      <w:tr w:rsidR="0050179E" w:rsidRPr="00BB0F11" w14:paraId="4CDB1CB3" w14:textId="77777777" w:rsidTr="005A10B8">
        <w:trPr>
          <w:trHeight w:val="200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427C3" w14:textId="77777777" w:rsidR="0050179E" w:rsidRPr="00BB0F11" w:rsidRDefault="0050179E" w:rsidP="00046A49">
            <w:pPr>
              <w:suppressAutoHyphens/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62AB8" w14:textId="77777777" w:rsidR="0050179E" w:rsidRPr="00BB0F11" w:rsidRDefault="0050179E" w:rsidP="00046A49">
            <w:pPr>
              <w:suppressAutoHyphens/>
              <w:autoSpaceDE w:val="0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Max. výkon motora vretena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1CE9A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min. 15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5FCA27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kW</w:t>
            </w:r>
          </w:p>
        </w:tc>
      </w:tr>
      <w:tr w:rsidR="0050179E" w:rsidRPr="00BB0F11" w14:paraId="50914401" w14:textId="77777777" w:rsidTr="005A10B8">
        <w:trPr>
          <w:trHeight w:val="200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8D366" w14:textId="77777777" w:rsidR="0050179E" w:rsidRPr="00BB0F11" w:rsidRDefault="0050179E" w:rsidP="00046A49">
            <w:pPr>
              <w:suppressAutoHyphens/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2B7C2" w14:textId="77777777" w:rsidR="0050179E" w:rsidRPr="00BB0F11" w:rsidRDefault="0050179E" w:rsidP="00046A49">
            <w:pPr>
              <w:suppressAutoHyphens/>
              <w:autoSpaceDE w:val="0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Max. krútiaci moment vretena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0872A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 xml:space="preserve">min. 120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5E0923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Nm</w:t>
            </w:r>
          </w:p>
        </w:tc>
      </w:tr>
      <w:tr w:rsidR="0050179E" w:rsidRPr="00BB0F11" w14:paraId="68F0BA5E" w14:textId="77777777" w:rsidTr="005A10B8">
        <w:trPr>
          <w:trHeight w:val="200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AAE5B" w14:textId="77777777" w:rsidR="0050179E" w:rsidRPr="00BB0F11" w:rsidRDefault="0050179E" w:rsidP="00046A49">
            <w:pPr>
              <w:suppressAutoHyphens/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FCAA7" w14:textId="77777777" w:rsidR="0050179E" w:rsidRPr="00BB0F11" w:rsidRDefault="0050179E" w:rsidP="00046A49">
            <w:pPr>
              <w:suppressAutoHyphens/>
              <w:autoSpaceDE w:val="0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Zdvih v osi X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E2A3B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 xml:space="preserve">min. 200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26F0CD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mm</w:t>
            </w:r>
          </w:p>
        </w:tc>
      </w:tr>
      <w:tr w:rsidR="0050179E" w:rsidRPr="00BB0F11" w14:paraId="29414EE0" w14:textId="77777777" w:rsidTr="005A10B8">
        <w:trPr>
          <w:trHeight w:val="200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A9671" w14:textId="77777777" w:rsidR="0050179E" w:rsidRPr="00BB0F11" w:rsidRDefault="0050179E" w:rsidP="00046A49">
            <w:pPr>
              <w:suppressAutoHyphens/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A5546" w14:textId="77777777" w:rsidR="0050179E" w:rsidRPr="00BB0F11" w:rsidRDefault="0050179E" w:rsidP="00046A49">
            <w:pPr>
              <w:suppressAutoHyphens/>
              <w:autoSpaceDE w:val="0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Zdvih v osi Z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651C0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min. 550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AD4C4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mm</w:t>
            </w:r>
          </w:p>
        </w:tc>
      </w:tr>
      <w:tr w:rsidR="0050179E" w:rsidRPr="00BB0F11" w14:paraId="0F21BFED" w14:textId="77777777" w:rsidTr="005A10B8">
        <w:trPr>
          <w:trHeight w:val="200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BC1E3" w14:textId="77777777" w:rsidR="0050179E" w:rsidRPr="00BB0F11" w:rsidRDefault="0050179E" w:rsidP="00046A49">
            <w:pPr>
              <w:suppressAutoHyphens/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A0B7D" w14:textId="77777777" w:rsidR="0050179E" w:rsidRPr="00BB0F11" w:rsidRDefault="0050179E" w:rsidP="00046A49">
            <w:pPr>
              <w:suppressAutoHyphens/>
              <w:autoSpaceDE w:val="0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 xml:space="preserve">Rychloposuv v osi X/Z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79514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min. 30 / 30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8ECB7F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m/min</w:t>
            </w:r>
          </w:p>
        </w:tc>
      </w:tr>
      <w:tr w:rsidR="0050179E" w:rsidRPr="00BB0F11" w14:paraId="38C1FC02" w14:textId="77777777" w:rsidTr="005A10B8">
        <w:trPr>
          <w:trHeight w:val="200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C9E8C" w14:textId="77777777" w:rsidR="0050179E" w:rsidRPr="00BB0F11" w:rsidRDefault="0050179E" w:rsidP="00046A49">
            <w:pPr>
              <w:suppressAutoHyphens/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B2438" w14:textId="77777777" w:rsidR="0050179E" w:rsidRPr="00BB0F11" w:rsidRDefault="0050179E" w:rsidP="00046A49">
            <w:pPr>
              <w:suppressAutoHyphens/>
              <w:autoSpaceDE w:val="0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Počet miest v nástrojovej hlave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95D80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min. 12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E4B35E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ks</w:t>
            </w:r>
          </w:p>
        </w:tc>
      </w:tr>
      <w:tr w:rsidR="0050179E" w:rsidRPr="00BB0F11" w14:paraId="6A08EBF5" w14:textId="77777777" w:rsidTr="005A10B8">
        <w:trPr>
          <w:trHeight w:val="200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DB0EC" w14:textId="77777777" w:rsidR="0050179E" w:rsidRPr="00BB0F11" w:rsidRDefault="0050179E" w:rsidP="00046A49">
            <w:pPr>
              <w:suppressAutoHyphens/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8F932" w14:textId="77777777" w:rsidR="0050179E" w:rsidRPr="00BB0F11" w:rsidRDefault="0050179E" w:rsidP="00046A49">
            <w:pPr>
              <w:suppressAutoHyphens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Doba indexácie ( 1 stanice )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CB420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proofErr w:type="gramStart"/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max</w:t>
            </w:r>
            <w:proofErr w:type="gramEnd"/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. 0,15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471BF8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Sek.</w:t>
            </w:r>
          </w:p>
        </w:tc>
      </w:tr>
      <w:tr w:rsidR="0050179E" w:rsidRPr="00BB0F11" w14:paraId="739274E8" w14:textId="77777777" w:rsidTr="005A10B8">
        <w:trPr>
          <w:trHeight w:val="200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1014C" w14:textId="77777777" w:rsidR="0050179E" w:rsidRPr="00BB0F11" w:rsidRDefault="0050179E" w:rsidP="00046A49">
            <w:pPr>
              <w:suppressAutoHyphens/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BC503" w14:textId="77777777" w:rsidR="0050179E" w:rsidRPr="00BB0F11" w:rsidRDefault="0050179E" w:rsidP="00046A49">
            <w:pPr>
              <w:suppressAutoHyphens/>
              <w:autoSpaceDE w:val="0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sz w:val="20"/>
                <w:szCs w:val="20"/>
                <w:lang w:eastAsia="ar-SA"/>
              </w:rPr>
              <w:t>Obežný priemer nad lôžkom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1B612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min. 580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A289F0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mm</w:t>
            </w:r>
          </w:p>
        </w:tc>
      </w:tr>
      <w:tr w:rsidR="0050179E" w:rsidRPr="00BB0F11" w14:paraId="41763894" w14:textId="77777777" w:rsidTr="005A10B8">
        <w:trPr>
          <w:trHeight w:val="200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BD560" w14:textId="77777777" w:rsidR="0050179E" w:rsidRPr="00BB0F11" w:rsidRDefault="0050179E" w:rsidP="00046A49">
            <w:pPr>
              <w:suppressAutoHyphens/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5AFB2" w14:textId="77777777" w:rsidR="0050179E" w:rsidRPr="00BB0F11" w:rsidRDefault="0050179E" w:rsidP="00046A49">
            <w:pPr>
              <w:suppressAutoHyphens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Obežný priemer nad suportom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2281D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min. 380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9C277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mm</w:t>
            </w:r>
          </w:p>
        </w:tc>
      </w:tr>
      <w:tr w:rsidR="0050179E" w:rsidRPr="00BB0F11" w14:paraId="2EA3CED3" w14:textId="77777777" w:rsidTr="005A10B8">
        <w:trPr>
          <w:trHeight w:val="200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56E96" w14:textId="77777777" w:rsidR="0050179E" w:rsidRPr="00BB0F11" w:rsidRDefault="0050179E" w:rsidP="00046A49">
            <w:pPr>
              <w:suppressAutoHyphens/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0751E" w14:textId="77777777" w:rsidR="0050179E" w:rsidRPr="00BB0F11" w:rsidRDefault="0050179E" w:rsidP="00046A49">
            <w:pPr>
              <w:suppressAutoHyphens/>
              <w:autoSpaceDE w:val="0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Priemer sústruženia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9C6DB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min. 320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3E99EC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mm</w:t>
            </w:r>
          </w:p>
        </w:tc>
      </w:tr>
      <w:tr w:rsidR="0050179E" w:rsidRPr="00BB0F11" w14:paraId="3022244A" w14:textId="77777777" w:rsidTr="005A10B8">
        <w:trPr>
          <w:trHeight w:val="200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23131" w14:textId="77777777" w:rsidR="0050179E" w:rsidRPr="00BB0F11" w:rsidRDefault="0050179E" w:rsidP="00046A49">
            <w:pPr>
              <w:suppressAutoHyphens/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61C03" w14:textId="77777777" w:rsidR="0050179E" w:rsidRPr="00BB0F11" w:rsidRDefault="0050179E" w:rsidP="00046A49">
            <w:pPr>
              <w:suppressAutoHyphens/>
              <w:autoSpaceDE w:val="0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Dĺžka sústruženia v skľučovadle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D788F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min. 520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16B4C9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mm</w:t>
            </w:r>
          </w:p>
        </w:tc>
      </w:tr>
      <w:tr w:rsidR="0050179E" w:rsidRPr="00BB0F11" w14:paraId="1D4E2A51" w14:textId="77777777" w:rsidTr="005A10B8">
        <w:trPr>
          <w:trHeight w:val="200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6F73D" w14:textId="77777777" w:rsidR="0050179E" w:rsidRPr="00BB0F11" w:rsidRDefault="0050179E" w:rsidP="00046A49">
            <w:pPr>
              <w:suppressAutoHyphens/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79628" w14:textId="77777777" w:rsidR="0050179E" w:rsidRPr="00BB0F11" w:rsidRDefault="0050179E" w:rsidP="00046A49">
            <w:pPr>
              <w:suppressAutoHyphens/>
              <w:autoSpaceDE w:val="0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Priemer sústruženej tyče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862CF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min. 50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E376B7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mm</w:t>
            </w:r>
          </w:p>
        </w:tc>
      </w:tr>
      <w:tr w:rsidR="0050179E" w:rsidRPr="00BB0F11" w14:paraId="0310B570" w14:textId="77777777" w:rsidTr="005A10B8">
        <w:trPr>
          <w:trHeight w:val="200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A251D" w14:textId="77777777" w:rsidR="0050179E" w:rsidRPr="00BB0F11" w:rsidRDefault="0050179E" w:rsidP="00046A49">
            <w:pPr>
              <w:suppressAutoHyphens/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EB283" w14:textId="77777777" w:rsidR="0050179E" w:rsidRPr="00BB0F11" w:rsidRDefault="0050179E" w:rsidP="00046A49">
            <w:pPr>
              <w:suppressAutoHyphens/>
              <w:autoSpaceDE w:val="0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Nástrojová sonda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3116C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áno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404129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-</w:t>
            </w:r>
          </w:p>
        </w:tc>
      </w:tr>
      <w:tr w:rsidR="0050179E" w:rsidRPr="00BB0F11" w14:paraId="48988222" w14:textId="77777777" w:rsidTr="005A10B8">
        <w:trPr>
          <w:trHeight w:val="200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D40C3" w14:textId="77777777" w:rsidR="0050179E" w:rsidRPr="00BB0F11" w:rsidRDefault="0050179E" w:rsidP="00046A49">
            <w:pPr>
              <w:suppressAutoHyphens/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A3FBA" w14:textId="77777777" w:rsidR="0050179E" w:rsidRPr="00BB0F11" w:rsidRDefault="0050179E" w:rsidP="00046A49">
            <w:pPr>
              <w:suppressAutoHyphens/>
              <w:autoSpaceDE w:val="0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Pásový dopravník triesok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B869B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áno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97BF74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-</w:t>
            </w:r>
          </w:p>
        </w:tc>
      </w:tr>
      <w:tr w:rsidR="0050179E" w:rsidRPr="00BB0F11" w14:paraId="0F36D866" w14:textId="77777777" w:rsidTr="005A10B8">
        <w:trPr>
          <w:trHeight w:val="20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C1C6E" w14:textId="77777777" w:rsidR="0050179E" w:rsidRDefault="0050179E" w:rsidP="004F2406">
            <w:pPr>
              <w:suppressAutoHyphens/>
              <w:autoSpaceDE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ar-SA"/>
              </w:rPr>
              <w:t>Ďalšie súčasti hodnoty obstarávaného zariadenia</w:t>
            </w:r>
          </w:p>
          <w:p w14:paraId="1DC526A6" w14:textId="71E9CAF5" w:rsidR="006A0D2A" w:rsidRPr="004F2406" w:rsidRDefault="006A0D2A" w:rsidP="004F2406">
            <w:pPr>
              <w:suppressAutoHyphens/>
              <w:autoSpaceDE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86F0B" w14:textId="77777777" w:rsidR="0050179E" w:rsidRPr="00BB0F11" w:rsidRDefault="0050179E" w:rsidP="00046A49">
            <w:pPr>
              <w:suppressAutoHyphens/>
              <w:autoSpaceDE w:val="0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Doprava na miesto realizácie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8D070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áno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E1318E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ar-SA"/>
              </w:rPr>
              <w:t>-</w:t>
            </w:r>
          </w:p>
        </w:tc>
      </w:tr>
      <w:tr w:rsidR="0050179E" w:rsidRPr="00BB0F11" w14:paraId="5FF3E56B" w14:textId="77777777" w:rsidTr="005A10B8">
        <w:trPr>
          <w:trHeight w:val="200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8834B" w14:textId="77777777" w:rsidR="0050179E" w:rsidRPr="00BB0F11" w:rsidRDefault="0050179E" w:rsidP="00046A49">
            <w:pPr>
              <w:suppressAutoHyphens/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19D9A" w14:textId="77777777" w:rsidR="0050179E" w:rsidRPr="00BB0F11" w:rsidRDefault="0050179E" w:rsidP="00046A49">
            <w:pPr>
              <w:suppressAutoHyphens/>
              <w:autoSpaceDE w:val="0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Montáž zariadenia a uvedenie do prevádzky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7F01D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áno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837A34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ar-SA"/>
              </w:rPr>
              <w:t>-</w:t>
            </w:r>
          </w:p>
        </w:tc>
      </w:tr>
      <w:tr w:rsidR="0050179E" w:rsidRPr="00BB0F11" w14:paraId="353C54BD" w14:textId="77777777" w:rsidTr="005A10B8">
        <w:trPr>
          <w:trHeight w:val="200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5337B" w14:textId="77777777" w:rsidR="0050179E" w:rsidRPr="00BB0F11" w:rsidRDefault="0050179E" w:rsidP="00046A49">
            <w:pPr>
              <w:suppressAutoHyphens/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4C7F5" w14:textId="77777777" w:rsidR="0050179E" w:rsidRPr="00BB0F11" w:rsidRDefault="0050179E" w:rsidP="00046A49">
            <w:pPr>
              <w:suppressAutoHyphens/>
              <w:autoSpaceDE w:val="0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Zaškolenie personálu na obsluhu zariadenia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7C669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áno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83A420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ar-SA"/>
              </w:rPr>
              <w:t>-</w:t>
            </w:r>
          </w:p>
        </w:tc>
      </w:tr>
    </w:tbl>
    <w:p w14:paraId="668BACD3" w14:textId="77777777" w:rsidR="0050179E" w:rsidRPr="000F60ED" w:rsidRDefault="0050179E" w:rsidP="0050179E">
      <w:pPr>
        <w:pStyle w:val="Zkladntext"/>
        <w:ind w:left="720"/>
        <w:rPr>
          <w:b/>
          <w:sz w:val="22"/>
          <w:szCs w:val="22"/>
        </w:rPr>
      </w:pPr>
    </w:p>
    <w:p w14:paraId="6F72AB53" w14:textId="77777777" w:rsidR="005A10B8" w:rsidRDefault="005A10B8" w:rsidP="005A10B8">
      <w:pPr>
        <w:pStyle w:val="Zkladntext"/>
        <w:rPr>
          <w:b/>
          <w:sz w:val="22"/>
          <w:szCs w:val="22"/>
        </w:rPr>
      </w:pPr>
    </w:p>
    <w:p w14:paraId="2A334A26" w14:textId="77777777" w:rsidR="005A10B8" w:rsidRDefault="005A10B8" w:rsidP="005A10B8">
      <w:pPr>
        <w:pStyle w:val="Zkladntext"/>
        <w:rPr>
          <w:b/>
          <w:sz w:val="22"/>
          <w:szCs w:val="22"/>
        </w:rPr>
      </w:pPr>
    </w:p>
    <w:p w14:paraId="2A088A59" w14:textId="77777777" w:rsidR="005A10B8" w:rsidRDefault="005A10B8" w:rsidP="005A10B8">
      <w:pPr>
        <w:pStyle w:val="Zkladntext"/>
        <w:rPr>
          <w:b/>
          <w:sz w:val="22"/>
          <w:szCs w:val="22"/>
        </w:rPr>
      </w:pPr>
    </w:p>
    <w:p w14:paraId="6BD5DC5B" w14:textId="77777777" w:rsidR="005A10B8" w:rsidRDefault="005A10B8" w:rsidP="005A10B8">
      <w:pPr>
        <w:pStyle w:val="Zkladntext"/>
        <w:rPr>
          <w:b/>
          <w:sz w:val="22"/>
          <w:szCs w:val="22"/>
        </w:rPr>
      </w:pPr>
    </w:p>
    <w:p w14:paraId="471DE8AF" w14:textId="77777777" w:rsidR="005A10B8" w:rsidRDefault="005A10B8" w:rsidP="005A10B8">
      <w:pPr>
        <w:pStyle w:val="Zkladntext"/>
        <w:rPr>
          <w:b/>
          <w:sz w:val="22"/>
          <w:szCs w:val="22"/>
        </w:rPr>
      </w:pPr>
    </w:p>
    <w:p w14:paraId="2114312E" w14:textId="77777777" w:rsidR="005A10B8" w:rsidRDefault="005A10B8" w:rsidP="005A10B8">
      <w:pPr>
        <w:pStyle w:val="Zkladntext"/>
        <w:rPr>
          <w:b/>
          <w:sz w:val="22"/>
          <w:szCs w:val="22"/>
        </w:rPr>
      </w:pPr>
    </w:p>
    <w:p w14:paraId="5CA2AE54" w14:textId="77777777" w:rsidR="005A10B8" w:rsidRDefault="005A10B8" w:rsidP="005A10B8">
      <w:pPr>
        <w:pStyle w:val="Zkladntext"/>
        <w:rPr>
          <w:b/>
          <w:sz w:val="22"/>
          <w:szCs w:val="22"/>
        </w:rPr>
      </w:pPr>
    </w:p>
    <w:p w14:paraId="2CCD6627" w14:textId="77777777" w:rsidR="005A10B8" w:rsidRDefault="005A10B8" w:rsidP="005A10B8">
      <w:pPr>
        <w:pStyle w:val="Zkladntext"/>
        <w:rPr>
          <w:b/>
          <w:sz w:val="22"/>
          <w:szCs w:val="22"/>
        </w:rPr>
      </w:pPr>
    </w:p>
    <w:p w14:paraId="4E50932A" w14:textId="77777777" w:rsidR="005A10B8" w:rsidRDefault="005A10B8" w:rsidP="005A10B8">
      <w:pPr>
        <w:pStyle w:val="Zkladntext"/>
        <w:rPr>
          <w:b/>
          <w:sz w:val="22"/>
          <w:szCs w:val="22"/>
        </w:rPr>
      </w:pPr>
    </w:p>
    <w:p w14:paraId="386B41C9" w14:textId="77777777" w:rsidR="005A10B8" w:rsidRDefault="005A10B8" w:rsidP="005A10B8">
      <w:pPr>
        <w:pStyle w:val="Zkladntext"/>
        <w:rPr>
          <w:b/>
          <w:sz w:val="22"/>
          <w:szCs w:val="22"/>
        </w:rPr>
      </w:pPr>
    </w:p>
    <w:p w14:paraId="77C154FB" w14:textId="77777777" w:rsidR="005A10B8" w:rsidRDefault="005A10B8" w:rsidP="005A10B8">
      <w:pPr>
        <w:pStyle w:val="Zkladntext"/>
        <w:rPr>
          <w:b/>
          <w:sz w:val="22"/>
          <w:szCs w:val="22"/>
        </w:rPr>
      </w:pPr>
    </w:p>
    <w:p w14:paraId="02B76F82" w14:textId="77777777" w:rsidR="005A10B8" w:rsidRDefault="005A10B8" w:rsidP="005A10B8">
      <w:pPr>
        <w:pStyle w:val="Zkladntext"/>
        <w:rPr>
          <w:b/>
          <w:sz w:val="22"/>
          <w:szCs w:val="22"/>
        </w:rPr>
      </w:pPr>
    </w:p>
    <w:p w14:paraId="741F9972" w14:textId="77777777" w:rsidR="005A10B8" w:rsidRDefault="005A10B8" w:rsidP="005A10B8">
      <w:pPr>
        <w:pStyle w:val="Zkladntext"/>
        <w:rPr>
          <w:b/>
          <w:sz w:val="22"/>
          <w:szCs w:val="22"/>
        </w:rPr>
      </w:pPr>
    </w:p>
    <w:p w14:paraId="498D5FE1" w14:textId="63C7099B" w:rsidR="0050179E" w:rsidRPr="000F60ED" w:rsidRDefault="0050179E" w:rsidP="005A10B8">
      <w:pPr>
        <w:pStyle w:val="Zkladntext"/>
        <w:rPr>
          <w:b/>
          <w:sz w:val="22"/>
          <w:szCs w:val="22"/>
        </w:rPr>
      </w:pPr>
      <w:r w:rsidRPr="000F60ED">
        <w:rPr>
          <w:b/>
          <w:sz w:val="22"/>
          <w:szCs w:val="22"/>
        </w:rPr>
        <w:lastRenderedPageBreak/>
        <w:t>Časť</w:t>
      </w:r>
      <w:r w:rsidR="005A10B8">
        <w:rPr>
          <w:b/>
          <w:sz w:val="22"/>
          <w:szCs w:val="22"/>
        </w:rPr>
        <w:t xml:space="preserve"> č. </w:t>
      </w:r>
      <w:r>
        <w:rPr>
          <w:b/>
          <w:sz w:val="22"/>
          <w:szCs w:val="22"/>
        </w:rPr>
        <w:t>3</w:t>
      </w:r>
      <w:r w:rsidRPr="000F60ED">
        <w:rPr>
          <w:b/>
          <w:sz w:val="22"/>
          <w:szCs w:val="22"/>
        </w:rPr>
        <w:t xml:space="preserve"> – </w:t>
      </w:r>
      <w:r w:rsidRPr="00BB0F11">
        <w:rPr>
          <w:b/>
          <w:sz w:val="22"/>
          <w:szCs w:val="22"/>
        </w:rPr>
        <w:t>Elektroerozívna rezačka</w:t>
      </w:r>
    </w:p>
    <w:p w14:paraId="298E1C60" w14:textId="77777777" w:rsidR="005A10B8" w:rsidRDefault="005A10B8" w:rsidP="005A10B8">
      <w:pPr>
        <w:pStyle w:val="Zkladntext"/>
        <w:rPr>
          <w:bCs/>
          <w:szCs w:val="19"/>
        </w:rPr>
      </w:pPr>
    </w:p>
    <w:p w14:paraId="4FA4261C" w14:textId="0C1C023A" w:rsidR="0050179E" w:rsidRPr="005A10B8" w:rsidRDefault="0050179E" w:rsidP="005A10B8">
      <w:pPr>
        <w:pStyle w:val="Zkladntext"/>
        <w:rPr>
          <w:bCs/>
          <w:szCs w:val="19"/>
        </w:rPr>
      </w:pPr>
      <w:r w:rsidRPr="005A10B8">
        <w:rPr>
          <w:bCs/>
          <w:szCs w:val="19"/>
        </w:rPr>
        <w:t xml:space="preserve">Elektroerozívna rezačka technologické zariadenie </w:t>
      </w:r>
      <w:proofErr w:type="gramStart"/>
      <w:r w:rsidRPr="005A10B8">
        <w:rPr>
          <w:bCs/>
          <w:szCs w:val="19"/>
        </w:rPr>
        <w:t>na</w:t>
      </w:r>
      <w:proofErr w:type="gramEnd"/>
      <w:r w:rsidRPr="005A10B8">
        <w:rPr>
          <w:bCs/>
          <w:szCs w:val="19"/>
        </w:rPr>
        <w:t xml:space="preserve"> elektroerozívne rezanie, určené pre výrobu tvarovo zložitých priechodzích otvorov, matríc, razníkov, šablón a na rezanie veľmi tvrdých materiálov. </w:t>
      </w:r>
    </w:p>
    <w:p w14:paraId="6756E52C" w14:textId="77777777" w:rsidR="0050179E" w:rsidRPr="005A10B8" w:rsidRDefault="0050179E" w:rsidP="005A10B8">
      <w:pPr>
        <w:pStyle w:val="Zkladntext"/>
        <w:rPr>
          <w:szCs w:val="19"/>
        </w:rPr>
      </w:pPr>
      <w:r w:rsidRPr="005A10B8">
        <w:rPr>
          <w:szCs w:val="19"/>
        </w:rPr>
        <w:t>Množstvo – 1 ks</w:t>
      </w:r>
    </w:p>
    <w:p w14:paraId="7E3291EF" w14:textId="7809F06D" w:rsidR="0050179E" w:rsidRDefault="0050179E" w:rsidP="0050179E">
      <w:pPr>
        <w:pStyle w:val="Zkladntext"/>
        <w:rPr>
          <w:szCs w:val="19"/>
        </w:rPr>
      </w:pPr>
      <w:r w:rsidRPr="005A10B8">
        <w:rPr>
          <w:szCs w:val="19"/>
        </w:rPr>
        <w:t xml:space="preserve">Požadované technické </w:t>
      </w:r>
      <w:proofErr w:type="gramStart"/>
      <w:r w:rsidRPr="005A10B8">
        <w:rPr>
          <w:szCs w:val="19"/>
        </w:rPr>
        <w:t xml:space="preserve">špecifikácie </w:t>
      </w:r>
      <w:r w:rsidR="005A10B8">
        <w:rPr>
          <w:szCs w:val="19"/>
        </w:rPr>
        <w:t>:</w:t>
      </w:r>
      <w:proofErr w:type="gramEnd"/>
    </w:p>
    <w:p w14:paraId="30597F6F" w14:textId="77777777" w:rsidR="005A10B8" w:rsidRPr="005A10B8" w:rsidRDefault="005A10B8" w:rsidP="0050179E">
      <w:pPr>
        <w:pStyle w:val="Zkladntext"/>
        <w:rPr>
          <w:szCs w:val="19"/>
        </w:rPr>
      </w:pP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1701"/>
        <w:gridCol w:w="1276"/>
      </w:tblGrid>
      <w:tr w:rsidR="0050179E" w:rsidRPr="00BB0F11" w14:paraId="3F895C4A" w14:textId="77777777" w:rsidTr="005A10B8">
        <w:trPr>
          <w:trHeight w:val="20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583DE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ar-SA"/>
              </w:rPr>
              <w:t>Vymedzenie častí zariadenia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0DA34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ar-SA"/>
              </w:rPr>
              <w:t>Technická špecifikácia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FCEC9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b/>
                <w:color w:val="000000"/>
                <w:sz w:val="20"/>
                <w:szCs w:val="20"/>
                <w:lang w:eastAsia="ar-SA"/>
              </w:rPr>
              <w:t>Požadovaná hodnota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5CE351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b/>
                <w:color w:val="000000"/>
                <w:sz w:val="20"/>
                <w:szCs w:val="20"/>
                <w:lang w:eastAsia="ar-SA"/>
              </w:rPr>
              <w:t>Merná jednotka</w:t>
            </w:r>
          </w:p>
        </w:tc>
      </w:tr>
      <w:tr w:rsidR="0050179E" w:rsidRPr="00BB0F11" w14:paraId="6B62E5E5" w14:textId="77777777" w:rsidTr="005A10B8">
        <w:trPr>
          <w:trHeight w:val="201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64FC3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b/>
                <w:color w:val="000000"/>
                <w:sz w:val="20"/>
                <w:szCs w:val="20"/>
                <w:lang w:eastAsia="ar-SA"/>
              </w:rPr>
              <w:t>Základná časť stroja s príslušenstvom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EAD40" w14:textId="77777777" w:rsidR="0050179E" w:rsidRPr="00BB0F11" w:rsidRDefault="0050179E" w:rsidP="00046A49">
            <w:pPr>
              <w:suppressAutoHyphens/>
              <w:autoSpaceDE w:val="0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Pojazd v osi 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9600B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min. 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C66023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mm</w:t>
            </w:r>
          </w:p>
        </w:tc>
      </w:tr>
      <w:tr w:rsidR="0050179E" w:rsidRPr="00BB0F11" w14:paraId="0CDD94F8" w14:textId="77777777" w:rsidTr="005A10B8">
        <w:trPr>
          <w:trHeight w:val="201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A7176" w14:textId="77777777" w:rsidR="0050179E" w:rsidRPr="00BB0F11" w:rsidRDefault="0050179E" w:rsidP="00046A49">
            <w:pPr>
              <w:suppressAutoHyphens/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F8BAB" w14:textId="77777777" w:rsidR="0050179E" w:rsidRPr="00BB0F11" w:rsidRDefault="0050179E" w:rsidP="00046A49">
            <w:pPr>
              <w:suppressAutoHyphens/>
              <w:autoSpaceDE w:val="0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Pojazd v osi 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DE3C2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min. 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B74BA3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mm</w:t>
            </w:r>
          </w:p>
        </w:tc>
      </w:tr>
      <w:tr w:rsidR="0050179E" w:rsidRPr="00BB0F11" w14:paraId="67E83A37" w14:textId="77777777" w:rsidTr="005A10B8">
        <w:trPr>
          <w:trHeight w:val="201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89F06" w14:textId="77777777" w:rsidR="0050179E" w:rsidRPr="00BB0F11" w:rsidRDefault="0050179E" w:rsidP="00046A49">
            <w:pPr>
              <w:suppressAutoHyphens/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9741B" w14:textId="77777777" w:rsidR="0050179E" w:rsidRPr="00BB0F11" w:rsidRDefault="0050179E" w:rsidP="00046A49">
            <w:pPr>
              <w:suppressAutoHyphens/>
              <w:autoSpaceDE w:val="0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Pojazd v osi 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82239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min. 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E5CCA3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mm</w:t>
            </w:r>
          </w:p>
        </w:tc>
      </w:tr>
      <w:tr w:rsidR="0050179E" w:rsidRPr="00BB0F11" w14:paraId="6C91AF34" w14:textId="77777777" w:rsidTr="005A10B8">
        <w:trPr>
          <w:trHeight w:val="201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E483E" w14:textId="77777777" w:rsidR="0050179E" w:rsidRPr="00BB0F11" w:rsidRDefault="0050179E" w:rsidP="00046A49">
            <w:pPr>
              <w:suppressAutoHyphens/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65175" w14:textId="77777777" w:rsidR="0050179E" w:rsidRPr="00BB0F11" w:rsidRDefault="0050179E" w:rsidP="00046A49">
            <w:pPr>
              <w:suppressAutoHyphens/>
              <w:autoSpaceDE w:val="0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Max. rozmer obrobku (ŠxHxV)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FD4AA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 xml:space="preserve">min. 1000x800x300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AE4B75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mm</w:t>
            </w:r>
          </w:p>
        </w:tc>
      </w:tr>
      <w:tr w:rsidR="0050179E" w:rsidRPr="00BB0F11" w14:paraId="29AD9D5F" w14:textId="77777777" w:rsidTr="005A10B8">
        <w:trPr>
          <w:trHeight w:val="201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B46B8" w14:textId="77777777" w:rsidR="0050179E" w:rsidRPr="00BB0F11" w:rsidRDefault="0050179E" w:rsidP="00046A49">
            <w:pPr>
              <w:suppressAutoHyphens/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4B8D0" w14:textId="77777777" w:rsidR="0050179E" w:rsidRPr="00BB0F11" w:rsidRDefault="0050179E" w:rsidP="00046A49">
            <w:pPr>
              <w:suppressAutoHyphens/>
              <w:autoSpaceDE w:val="0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Max. hmotnosť obrobku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2F7B4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min. 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A57CB3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kg</w:t>
            </w:r>
          </w:p>
        </w:tc>
      </w:tr>
      <w:tr w:rsidR="0050179E" w:rsidRPr="00BB0F11" w14:paraId="414017CF" w14:textId="77777777" w:rsidTr="005A10B8">
        <w:trPr>
          <w:trHeight w:val="201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AFDC9" w14:textId="77777777" w:rsidR="0050179E" w:rsidRPr="00BB0F11" w:rsidRDefault="0050179E" w:rsidP="00046A49">
            <w:pPr>
              <w:suppressAutoHyphens/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6CB4D" w14:textId="77777777" w:rsidR="0050179E" w:rsidRPr="00BB0F11" w:rsidRDefault="0050179E" w:rsidP="00046A49">
            <w:pPr>
              <w:suppressAutoHyphens/>
              <w:autoSpaceDE w:val="0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Nanointerpolácia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24D85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B4CD97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nm</w:t>
            </w:r>
          </w:p>
        </w:tc>
      </w:tr>
      <w:tr w:rsidR="0050179E" w:rsidRPr="00BB0F11" w14:paraId="620D41C5" w14:textId="77777777" w:rsidTr="005A10B8">
        <w:trPr>
          <w:trHeight w:val="201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E4700" w14:textId="77777777" w:rsidR="0050179E" w:rsidRPr="00BB0F11" w:rsidRDefault="0050179E" w:rsidP="00046A49">
            <w:pPr>
              <w:suppressAutoHyphens/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6ACEF" w14:textId="77777777" w:rsidR="0050179E" w:rsidRPr="00BB0F11" w:rsidRDefault="0050179E" w:rsidP="00046A49">
            <w:pPr>
              <w:suppressAutoHyphens/>
              <w:autoSpaceDE w:val="0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Priemer rezacieho drôtu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50FCF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 xml:space="preserve">0,1 – 0,3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AC60E0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mm</w:t>
            </w:r>
          </w:p>
        </w:tc>
      </w:tr>
      <w:tr w:rsidR="0050179E" w:rsidRPr="00BB0F11" w14:paraId="5AF40CB6" w14:textId="77777777" w:rsidTr="005A10B8">
        <w:trPr>
          <w:trHeight w:val="201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11EF3" w14:textId="77777777" w:rsidR="0050179E" w:rsidRPr="00BB0F11" w:rsidRDefault="0050179E" w:rsidP="00046A49">
            <w:pPr>
              <w:suppressAutoHyphens/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D17D6" w14:textId="77777777" w:rsidR="0050179E" w:rsidRPr="00BB0F11" w:rsidRDefault="0050179E" w:rsidP="00046A49">
            <w:pPr>
              <w:suppressAutoHyphens/>
              <w:autoSpaceDE w:val="0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Chladenie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83221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+- 0,1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A7D71B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stupeň</w:t>
            </w:r>
          </w:p>
        </w:tc>
      </w:tr>
      <w:tr w:rsidR="0050179E" w:rsidRPr="00BB0F11" w14:paraId="60E16A7E" w14:textId="77777777" w:rsidTr="005A10B8">
        <w:trPr>
          <w:trHeight w:val="201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87D27" w14:textId="77777777" w:rsidR="0050179E" w:rsidRPr="00BB0F11" w:rsidRDefault="0050179E" w:rsidP="00046A49">
            <w:pPr>
              <w:suppressAutoHyphens/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6359A" w14:textId="77777777" w:rsidR="0050179E" w:rsidRPr="00BB0F11" w:rsidRDefault="0050179E" w:rsidP="00046A49">
            <w:pPr>
              <w:suppressAutoHyphens/>
              <w:autoSpaceDE w:val="0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 xml:space="preserve">Uhol rezania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35F7D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Min. +-30 / 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B312B5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mm</w:t>
            </w:r>
          </w:p>
        </w:tc>
      </w:tr>
      <w:tr w:rsidR="0050179E" w:rsidRPr="00BB0F11" w14:paraId="7644DB10" w14:textId="77777777" w:rsidTr="005A10B8">
        <w:trPr>
          <w:trHeight w:val="201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F3B37" w14:textId="77777777" w:rsidR="0050179E" w:rsidRPr="00BB0F11" w:rsidRDefault="0050179E" w:rsidP="00046A49">
            <w:pPr>
              <w:suppressAutoHyphens/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F85D9" w14:textId="77777777" w:rsidR="0050179E" w:rsidRPr="00BB0F11" w:rsidRDefault="0050179E" w:rsidP="00046A49">
            <w:pPr>
              <w:suppressAutoHyphens/>
              <w:autoSpaceDE w:val="0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Motory priamo na skrutkách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E99A5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áno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E9112E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-</w:t>
            </w:r>
          </w:p>
        </w:tc>
      </w:tr>
      <w:tr w:rsidR="0050179E" w:rsidRPr="00BB0F11" w14:paraId="2DB2B388" w14:textId="77777777" w:rsidTr="005A10B8">
        <w:trPr>
          <w:trHeight w:val="201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4EE59" w14:textId="77777777" w:rsidR="0050179E" w:rsidRPr="00BB0F11" w:rsidRDefault="0050179E" w:rsidP="00046A49">
            <w:pPr>
              <w:suppressAutoHyphens/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897C9" w14:textId="77777777" w:rsidR="0050179E" w:rsidRPr="00BB0F11" w:rsidRDefault="0050179E" w:rsidP="00046A49">
            <w:pPr>
              <w:suppressAutoHyphens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Vodná vaňa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3D07C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áno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D2166B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-</w:t>
            </w:r>
          </w:p>
        </w:tc>
      </w:tr>
      <w:tr w:rsidR="0050179E" w:rsidRPr="00BB0F11" w14:paraId="71D00CE9" w14:textId="77777777" w:rsidTr="005A10B8">
        <w:trPr>
          <w:trHeight w:val="201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E25C6" w14:textId="77777777" w:rsidR="0050179E" w:rsidRPr="00BB0F11" w:rsidRDefault="0050179E" w:rsidP="00046A49">
            <w:pPr>
              <w:suppressAutoHyphens/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BEDB4" w14:textId="77777777" w:rsidR="0050179E" w:rsidRPr="00BB0F11" w:rsidRDefault="0050179E" w:rsidP="00046A49">
            <w:pPr>
              <w:suppressAutoHyphens/>
              <w:autoSpaceDE w:val="0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sz w:val="20"/>
                <w:szCs w:val="20"/>
                <w:lang w:eastAsia="ar-SA"/>
              </w:rPr>
              <w:t>Kompenzácia opalu drôtu na výšku materiálu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AE4E2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áno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ABB1C7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-</w:t>
            </w:r>
          </w:p>
        </w:tc>
      </w:tr>
      <w:tr w:rsidR="0050179E" w:rsidRPr="00BB0F11" w14:paraId="1D043ED4" w14:textId="77777777" w:rsidTr="005A10B8">
        <w:trPr>
          <w:trHeight w:val="201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C3CE1" w14:textId="77777777" w:rsidR="0050179E" w:rsidRPr="00BB0F11" w:rsidRDefault="0050179E" w:rsidP="00046A49">
            <w:pPr>
              <w:suppressAutoHyphens/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875DC" w14:textId="77777777" w:rsidR="0050179E" w:rsidRPr="00BB0F11" w:rsidRDefault="0050179E" w:rsidP="00046A49">
            <w:pPr>
              <w:suppressAutoHyphens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Navliekanie na mieste roztrhnutia drôtu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E1E89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áno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064EA7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ar-SA"/>
              </w:rPr>
              <w:t>-</w:t>
            </w:r>
          </w:p>
        </w:tc>
      </w:tr>
      <w:tr w:rsidR="0050179E" w:rsidRPr="00BB0F11" w14:paraId="44FCE5F9" w14:textId="77777777" w:rsidTr="005A10B8">
        <w:trPr>
          <w:trHeight w:val="201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AFC8B" w14:textId="77777777" w:rsidR="0050179E" w:rsidRPr="00BB0F11" w:rsidRDefault="0050179E" w:rsidP="00046A49">
            <w:pPr>
              <w:suppressAutoHyphens/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73CCF" w14:textId="77777777" w:rsidR="0050179E" w:rsidRPr="00BB0F11" w:rsidRDefault="0050179E" w:rsidP="00046A49">
            <w:pPr>
              <w:suppressAutoHyphens/>
              <w:autoSpaceDE w:val="0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3D centrovanie obrobku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4A2A6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áno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B07ECB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ar-SA"/>
              </w:rPr>
              <w:t>-</w:t>
            </w:r>
          </w:p>
        </w:tc>
      </w:tr>
      <w:tr w:rsidR="0050179E" w:rsidRPr="00BB0F11" w14:paraId="0D8EA3EB" w14:textId="77777777" w:rsidTr="005A10B8">
        <w:trPr>
          <w:trHeight w:val="201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94F89" w14:textId="6585ED41" w:rsidR="0050179E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ar-SA"/>
              </w:rPr>
              <w:t>Ďalšie súčasti hodnoty obstarávaného zariadenia</w:t>
            </w:r>
          </w:p>
          <w:p w14:paraId="5DEBC1E9" w14:textId="77777777" w:rsidR="006A0D2A" w:rsidRDefault="006A0D2A" w:rsidP="00046A49">
            <w:pPr>
              <w:suppressAutoHyphens/>
              <w:autoSpaceDE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350F4C16" w14:textId="3FE81EFB" w:rsidR="004F2406" w:rsidRPr="00BB0F11" w:rsidRDefault="004F2406" w:rsidP="00046A49">
            <w:pPr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6BE89" w14:textId="77777777" w:rsidR="0050179E" w:rsidRPr="00BB0F11" w:rsidRDefault="0050179E" w:rsidP="00046A49">
            <w:pPr>
              <w:suppressAutoHyphens/>
              <w:autoSpaceDE w:val="0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Doprava na miesto realizácie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85FBD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áno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EDCAED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ar-SA"/>
              </w:rPr>
              <w:t>-</w:t>
            </w:r>
          </w:p>
        </w:tc>
      </w:tr>
      <w:tr w:rsidR="0050179E" w:rsidRPr="00BB0F11" w14:paraId="5F32272F" w14:textId="77777777" w:rsidTr="005A10B8">
        <w:trPr>
          <w:trHeight w:val="201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31C3A" w14:textId="77777777" w:rsidR="0050179E" w:rsidRPr="00BB0F11" w:rsidRDefault="0050179E" w:rsidP="00046A49">
            <w:pPr>
              <w:suppressAutoHyphens/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EBD35" w14:textId="77777777" w:rsidR="0050179E" w:rsidRPr="00BB0F11" w:rsidRDefault="0050179E" w:rsidP="00046A49">
            <w:pPr>
              <w:suppressAutoHyphens/>
              <w:autoSpaceDE w:val="0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Montáž zariadenia a uvedenie do prevádzky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D4F74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áno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1DEDA1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ar-SA"/>
              </w:rPr>
              <w:t>-</w:t>
            </w:r>
          </w:p>
        </w:tc>
      </w:tr>
      <w:tr w:rsidR="0050179E" w:rsidRPr="00BB0F11" w14:paraId="2DDCCBFA" w14:textId="77777777" w:rsidTr="005A10B8">
        <w:trPr>
          <w:trHeight w:val="201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60CEB" w14:textId="77777777" w:rsidR="0050179E" w:rsidRPr="00BB0F11" w:rsidRDefault="0050179E" w:rsidP="00046A49">
            <w:pPr>
              <w:suppressAutoHyphens/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A5ADA" w14:textId="77777777" w:rsidR="0050179E" w:rsidRPr="00BB0F11" w:rsidRDefault="0050179E" w:rsidP="00046A49">
            <w:pPr>
              <w:suppressAutoHyphens/>
              <w:autoSpaceDE w:val="0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Zaškolenie personálu na obsluhu zariadenia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C41FA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áno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FBD30F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ar-SA"/>
              </w:rPr>
              <w:t>-</w:t>
            </w:r>
          </w:p>
        </w:tc>
      </w:tr>
    </w:tbl>
    <w:p w14:paraId="0A8A1462" w14:textId="77777777" w:rsidR="0050179E" w:rsidRDefault="0050179E" w:rsidP="0050179E">
      <w:pPr>
        <w:pStyle w:val="Zkladntext"/>
        <w:rPr>
          <w:b/>
          <w:sz w:val="22"/>
          <w:szCs w:val="22"/>
          <w:u w:val="single"/>
        </w:rPr>
      </w:pPr>
    </w:p>
    <w:p w14:paraId="6E3CAFEB" w14:textId="77777777" w:rsidR="0050179E" w:rsidRDefault="0050179E" w:rsidP="0050179E">
      <w:pPr>
        <w:pStyle w:val="Zkladntext"/>
        <w:rPr>
          <w:b/>
          <w:sz w:val="22"/>
          <w:szCs w:val="22"/>
          <w:u w:val="single"/>
        </w:rPr>
      </w:pPr>
    </w:p>
    <w:p w14:paraId="2935ACAE" w14:textId="77777777" w:rsidR="0050179E" w:rsidRDefault="0050179E" w:rsidP="0050179E">
      <w:pPr>
        <w:pStyle w:val="Zkladntext"/>
        <w:rPr>
          <w:b/>
          <w:sz w:val="22"/>
          <w:szCs w:val="22"/>
          <w:u w:val="single"/>
        </w:rPr>
      </w:pPr>
    </w:p>
    <w:p w14:paraId="0B2E4EAE" w14:textId="77777777" w:rsidR="0050179E" w:rsidRDefault="0050179E" w:rsidP="0050179E">
      <w:pPr>
        <w:pStyle w:val="Zkladntext"/>
        <w:rPr>
          <w:b/>
          <w:sz w:val="22"/>
          <w:szCs w:val="22"/>
          <w:u w:val="single"/>
        </w:rPr>
      </w:pPr>
    </w:p>
    <w:p w14:paraId="0A8D16EC" w14:textId="77777777" w:rsidR="0050179E" w:rsidRDefault="0050179E" w:rsidP="0050179E">
      <w:pPr>
        <w:pStyle w:val="Zkladntext"/>
        <w:rPr>
          <w:b/>
          <w:sz w:val="22"/>
          <w:szCs w:val="22"/>
          <w:u w:val="single"/>
        </w:rPr>
      </w:pPr>
    </w:p>
    <w:p w14:paraId="61B50791" w14:textId="77777777" w:rsidR="0050179E" w:rsidRDefault="0050179E" w:rsidP="0050179E">
      <w:pPr>
        <w:pStyle w:val="Zkladntext"/>
        <w:rPr>
          <w:b/>
          <w:sz w:val="22"/>
          <w:szCs w:val="22"/>
          <w:u w:val="single"/>
        </w:rPr>
      </w:pPr>
    </w:p>
    <w:p w14:paraId="78F0297A" w14:textId="77777777" w:rsidR="0050179E" w:rsidRDefault="0050179E" w:rsidP="0050179E">
      <w:pPr>
        <w:pStyle w:val="Zkladntext"/>
        <w:rPr>
          <w:b/>
          <w:sz w:val="22"/>
          <w:szCs w:val="22"/>
          <w:u w:val="single"/>
        </w:rPr>
      </w:pPr>
    </w:p>
    <w:p w14:paraId="30742B6D" w14:textId="77777777" w:rsidR="0050179E" w:rsidRDefault="0050179E" w:rsidP="0050179E">
      <w:pPr>
        <w:pStyle w:val="Zkladntext"/>
        <w:rPr>
          <w:b/>
          <w:sz w:val="22"/>
          <w:szCs w:val="22"/>
          <w:u w:val="single"/>
        </w:rPr>
      </w:pPr>
    </w:p>
    <w:p w14:paraId="73B2C30B" w14:textId="77777777" w:rsidR="0050179E" w:rsidRDefault="0050179E" w:rsidP="0050179E">
      <w:pPr>
        <w:pStyle w:val="Zkladntext"/>
        <w:rPr>
          <w:b/>
          <w:sz w:val="22"/>
          <w:szCs w:val="22"/>
          <w:u w:val="single"/>
        </w:rPr>
      </w:pPr>
    </w:p>
    <w:p w14:paraId="2BF18405" w14:textId="77777777" w:rsidR="0050179E" w:rsidRDefault="0050179E" w:rsidP="0050179E">
      <w:pPr>
        <w:pStyle w:val="Zkladntext"/>
        <w:rPr>
          <w:b/>
          <w:sz w:val="22"/>
          <w:szCs w:val="22"/>
          <w:u w:val="single"/>
        </w:rPr>
      </w:pPr>
    </w:p>
    <w:p w14:paraId="6B627394" w14:textId="77777777" w:rsidR="0050179E" w:rsidRDefault="0050179E" w:rsidP="0050179E">
      <w:pPr>
        <w:pStyle w:val="Zkladntext"/>
        <w:rPr>
          <w:b/>
          <w:sz w:val="22"/>
          <w:szCs w:val="22"/>
          <w:u w:val="single"/>
        </w:rPr>
      </w:pPr>
    </w:p>
    <w:p w14:paraId="3AF8E4B6" w14:textId="77777777" w:rsidR="0050179E" w:rsidRDefault="0050179E" w:rsidP="0050179E">
      <w:pPr>
        <w:pStyle w:val="Zkladntext"/>
        <w:rPr>
          <w:b/>
          <w:sz w:val="22"/>
          <w:szCs w:val="22"/>
          <w:u w:val="single"/>
        </w:rPr>
      </w:pPr>
    </w:p>
    <w:p w14:paraId="796ADBFA" w14:textId="77777777" w:rsidR="0050179E" w:rsidRDefault="0050179E" w:rsidP="0050179E">
      <w:pPr>
        <w:pStyle w:val="Zkladntext"/>
        <w:rPr>
          <w:b/>
          <w:sz w:val="22"/>
          <w:szCs w:val="22"/>
          <w:u w:val="single"/>
        </w:rPr>
      </w:pPr>
    </w:p>
    <w:p w14:paraId="1385F910" w14:textId="77777777" w:rsidR="0050179E" w:rsidRDefault="0050179E" w:rsidP="0050179E">
      <w:pPr>
        <w:pStyle w:val="Zkladntext"/>
        <w:rPr>
          <w:b/>
          <w:sz w:val="22"/>
          <w:szCs w:val="22"/>
          <w:u w:val="single"/>
        </w:rPr>
      </w:pPr>
    </w:p>
    <w:p w14:paraId="15B09C61" w14:textId="77777777" w:rsidR="0050179E" w:rsidRPr="00846F13" w:rsidRDefault="0050179E" w:rsidP="0050179E">
      <w:pPr>
        <w:pStyle w:val="Zkladntext"/>
        <w:rPr>
          <w:b/>
          <w:sz w:val="22"/>
          <w:szCs w:val="22"/>
          <w:u w:val="single"/>
        </w:rPr>
      </w:pPr>
    </w:p>
    <w:p w14:paraId="336BE63E" w14:textId="4C1B020A" w:rsidR="0050179E" w:rsidRPr="000F60ED" w:rsidRDefault="0050179E" w:rsidP="005A10B8">
      <w:pPr>
        <w:pStyle w:val="Zkladntext"/>
        <w:rPr>
          <w:b/>
          <w:sz w:val="22"/>
          <w:szCs w:val="22"/>
        </w:rPr>
      </w:pPr>
      <w:r w:rsidRPr="000F60ED">
        <w:rPr>
          <w:b/>
          <w:sz w:val="22"/>
          <w:szCs w:val="22"/>
        </w:rPr>
        <w:lastRenderedPageBreak/>
        <w:t>Časť</w:t>
      </w:r>
      <w:r w:rsidR="005A10B8">
        <w:rPr>
          <w:b/>
          <w:sz w:val="22"/>
          <w:szCs w:val="22"/>
        </w:rPr>
        <w:t xml:space="preserve"> č.</w:t>
      </w:r>
      <w:r w:rsidRPr="000F60E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4</w:t>
      </w:r>
      <w:r w:rsidRPr="000F60ED">
        <w:rPr>
          <w:b/>
          <w:sz w:val="22"/>
          <w:szCs w:val="22"/>
        </w:rPr>
        <w:t xml:space="preserve"> – </w:t>
      </w:r>
      <w:r w:rsidRPr="00BB0F11">
        <w:rPr>
          <w:b/>
          <w:sz w:val="22"/>
          <w:szCs w:val="22"/>
        </w:rPr>
        <w:t>Popúšťacia pec</w:t>
      </w:r>
    </w:p>
    <w:p w14:paraId="4D6CAA6B" w14:textId="77777777" w:rsidR="0050179E" w:rsidRPr="0036275A" w:rsidRDefault="0050179E" w:rsidP="0050179E">
      <w:pPr>
        <w:pStyle w:val="Zkladntext"/>
        <w:autoSpaceDE w:val="0"/>
        <w:autoSpaceDN w:val="0"/>
        <w:spacing w:after="0"/>
        <w:ind w:left="540"/>
        <w:jc w:val="both"/>
        <w:rPr>
          <w:sz w:val="22"/>
          <w:szCs w:val="22"/>
        </w:rPr>
      </w:pPr>
    </w:p>
    <w:p w14:paraId="5CD2B92A" w14:textId="77777777" w:rsidR="0050179E" w:rsidRPr="005A10B8" w:rsidRDefault="0050179E" w:rsidP="005A10B8">
      <w:pPr>
        <w:pStyle w:val="Zkladntext"/>
        <w:autoSpaceDE w:val="0"/>
        <w:autoSpaceDN w:val="0"/>
        <w:jc w:val="both"/>
        <w:rPr>
          <w:szCs w:val="19"/>
        </w:rPr>
      </w:pPr>
      <w:r w:rsidRPr="005A10B8">
        <w:rPr>
          <w:szCs w:val="19"/>
        </w:rPr>
        <w:t xml:space="preserve">Popúšťacia pec zariadenie, ktoré bude slúžiť </w:t>
      </w:r>
      <w:proofErr w:type="gramStart"/>
      <w:r w:rsidRPr="005A10B8">
        <w:rPr>
          <w:szCs w:val="19"/>
        </w:rPr>
        <w:t>na</w:t>
      </w:r>
      <w:proofErr w:type="gramEnd"/>
      <w:r w:rsidRPr="005A10B8">
        <w:rPr>
          <w:szCs w:val="19"/>
        </w:rPr>
        <w:t xml:space="preserve"> odstránenie vnútorného napätia, ktoré vzniká v súčiastkach alebo obrobkoch v procese opracovanie. Požadované technické špecifikácie sú v tabuľke.</w:t>
      </w:r>
    </w:p>
    <w:p w14:paraId="1B16687C" w14:textId="77777777" w:rsidR="0050179E" w:rsidRPr="005A10B8" w:rsidRDefault="0050179E" w:rsidP="005A10B8">
      <w:pPr>
        <w:pStyle w:val="Zkladntext"/>
        <w:autoSpaceDE w:val="0"/>
        <w:autoSpaceDN w:val="0"/>
        <w:jc w:val="both"/>
        <w:rPr>
          <w:szCs w:val="19"/>
        </w:rPr>
      </w:pPr>
      <w:r w:rsidRPr="005A10B8">
        <w:rPr>
          <w:szCs w:val="19"/>
        </w:rPr>
        <w:t>Množstvo – 1 ks</w:t>
      </w:r>
    </w:p>
    <w:p w14:paraId="45B329EC" w14:textId="795161B0" w:rsidR="0050179E" w:rsidRPr="005A10B8" w:rsidRDefault="0050179E" w:rsidP="005A10B8">
      <w:pPr>
        <w:pStyle w:val="Zkladntext"/>
        <w:autoSpaceDE w:val="0"/>
        <w:autoSpaceDN w:val="0"/>
        <w:spacing w:after="0"/>
        <w:jc w:val="both"/>
        <w:rPr>
          <w:szCs w:val="19"/>
        </w:rPr>
      </w:pPr>
      <w:r w:rsidRPr="005A10B8">
        <w:rPr>
          <w:szCs w:val="19"/>
        </w:rPr>
        <w:t xml:space="preserve">Požadované technické </w:t>
      </w:r>
      <w:proofErr w:type="gramStart"/>
      <w:r w:rsidRPr="005A10B8">
        <w:rPr>
          <w:szCs w:val="19"/>
        </w:rPr>
        <w:t xml:space="preserve">špecifikácie </w:t>
      </w:r>
      <w:r w:rsidR="005A10B8">
        <w:rPr>
          <w:szCs w:val="19"/>
        </w:rPr>
        <w:t>:</w:t>
      </w:r>
      <w:proofErr w:type="gramEnd"/>
    </w:p>
    <w:p w14:paraId="055C2A84" w14:textId="77777777" w:rsidR="0050179E" w:rsidRPr="0036275A" w:rsidRDefault="0050179E" w:rsidP="0050179E">
      <w:pPr>
        <w:pStyle w:val="Odsekzoznamu"/>
        <w:rPr>
          <w:sz w:val="22"/>
          <w:szCs w:val="22"/>
        </w:rPr>
      </w:pPr>
    </w:p>
    <w:tbl>
      <w:tblPr>
        <w:tblW w:w="895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1418"/>
        <w:gridCol w:w="1160"/>
      </w:tblGrid>
      <w:tr w:rsidR="0050179E" w:rsidRPr="00BB0F11" w14:paraId="51D4F9B1" w14:textId="77777777" w:rsidTr="005A10B8">
        <w:trPr>
          <w:trHeight w:val="17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7AD05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ar-SA"/>
              </w:rPr>
              <w:t>Vymedzenie častí zariadenia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572F4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ar-SA"/>
              </w:rPr>
              <w:t>Technická špecifikácia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7E830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b/>
                <w:color w:val="000000"/>
                <w:sz w:val="20"/>
                <w:szCs w:val="20"/>
                <w:lang w:eastAsia="ar-SA"/>
              </w:rPr>
              <w:t>Požadovaná hodnota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C34259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b/>
                <w:color w:val="000000"/>
                <w:sz w:val="20"/>
                <w:szCs w:val="20"/>
                <w:lang w:eastAsia="ar-SA"/>
              </w:rPr>
              <w:t>Merná jednotka</w:t>
            </w:r>
          </w:p>
        </w:tc>
      </w:tr>
      <w:tr w:rsidR="0050179E" w:rsidRPr="00BB0F11" w14:paraId="62AE0B34" w14:textId="77777777" w:rsidTr="005A10B8">
        <w:trPr>
          <w:trHeight w:val="175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BDF54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b/>
                <w:color w:val="000000"/>
                <w:sz w:val="20"/>
                <w:szCs w:val="20"/>
                <w:lang w:eastAsia="ar-SA"/>
              </w:rPr>
              <w:t>Základná časť stroja s príslušenstvom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3862A" w14:textId="77777777" w:rsidR="0050179E" w:rsidRPr="00BB0F11" w:rsidRDefault="0050179E" w:rsidP="00046A49">
            <w:pPr>
              <w:suppressAutoHyphens/>
              <w:autoSpaceDE w:val="0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Max. pracovná teplota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EBB6B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min. 650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58E09E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stupeň</w:t>
            </w:r>
          </w:p>
        </w:tc>
      </w:tr>
      <w:tr w:rsidR="0050179E" w:rsidRPr="00BB0F11" w14:paraId="5D001EF0" w14:textId="77777777" w:rsidTr="005A10B8">
        <w:trPr>
          <w:trHeight w:val="175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0A2D5" w14:textId="77777777" w:rsidR="0050179E" w:rsidRPr="00BB0F11" w:rsidRDefault="0050179E" w:rsidP="00046A49">
            <w:pPr>
              <w:suppressAutoHyphens/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39029" w14:textId="77777777" w:rsidR="0050179E" w:rsidRPr="00BB0F11" w:rsidRDefault="0050179E" w:rsidP="00046A49">
            <w:pPr>
              <w:suppressAutoHyphens/>
              <w:autoSpaceDE w:val="0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Vnútorné rozmery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E3303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min. 600x600x750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57C3D1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mm</w:t>
            </w:r>
          </w:p>
        </w:tc>
      </w:tr>
      <w:tr w:rsidR="0050179E" w:rsidRPr="00BB0F11" w14:paraId="73D0B95A" w14:textId="77777777" w:rsidTr="005A10B8">
        <w:trPr>
          <w:trHeight w:val="175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FBA3F" w14:textId="77777777" w:rsidR="0050179E" w:rsidRPr="00BB0F11" w:rsidRDefault="0050179E" w:rsidP="00046A49">
            <w:pPr>
              <w:suppressAutoHyphens/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8F3A8" w14:textId="77777777" w:rsidR="0050179E" w:rsidRPr="00BB0F11" w:rsidRDefault="0050179E" w:rsidP="00046A49">
            <w:pPr>
              <w:suppressAutoHyphens/>
              <w:autoSpaceDE w:val="0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Cirkulačný ventilátor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835AA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áno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2FBF74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-</w:t>
            </w:r>
          </w:p>
        </w:tc>
      </w:tr>
      <w:tr w:rsidR="0050179E" w:rsidRPr="00BB0F11" w14:paraId="2713D6AB" w14:textId="77777777" w:rsidTr="005A10B8">
        <w:trPr>
          <w:trHeight w:val="175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3A756" w14:textId="77777777" w:rsidR="0050179E" w:rsidRPr="00BB0F11" w:rsidRDefault="0050179E" w:rsidP="00046A49">
            <w:pPr>
              <w:suppressAutoHyphens/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7489C" w14:textId="77777777" w:rsidR="0050179E" w:rsidRPr="00BB0F11" w:rsidRDefault="0050179E" w:rsidP="00046A49">
            <w:pPr>
              <w:suppressAutoHyphens/>
              <w:autoSpaceDE w:val="0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Výstup regulátora do PC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9759E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 xml:space="preserve">áno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320C6E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-</w:t>
            </w:r>
          </w:p>
        </w:tc>
      </w:tr>
      <w:tr w:rsidR="0050179E" w:rsidRPr="00BB0F11" w14:paraId="12A98921" w14:textId="77777777" w:rsidTr="005A10B8">
        <w:trPr>
          <w:trHeight w:val="175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F1797" w14:textId="77777777" w:rsidR="0050179E" w:rsidRPr="00BB0F11" w:rsidRDefault="0050179E" w:rsidP="00046A49">
            <w:pPr>
              <w:suppressAutoHyphens/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8E1E9" w14:textId="77777777" w:rsidR="0050179E" w:rsidRPr="00BB0F11" w:rsidRDefault="0050179E" w:rsidP="00046A49">
            <w:pPr>
              <w:suppressAutoHyphens/>
              <w:autoSpaceDE w:val="0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Police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F6A41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min. 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7C2BD0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ks</w:t>
            </w:r>
          </w:p>
        </w:tc>
      </w:tr>
      <w:tr w:rsidR="0050179E" w:rsidRPr="00BB0F11" w14:paraId="2CBFAA6B" w14:textId="77777777" w:rsidTr="005A10B8">
        <w:trPr>
          <w:trHeight w:val="175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E842B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ar-SA"/>
              </w:rPr>
              <w:t>Ďalšie súčasti hodnoty obstarávaného zariadenia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11C8C" w14:textId="77777777" w:rsidR="0050179E" w:rsidRPr="00BB0F11" w:rsidRDefault="0050179E" w:rsidP="00046A49">
            <w:pPr>
              <w:suppressAutoHyphens/>
              <w:autoSpaceDE w:val="0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Doprava na miesto realizácie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0DFCE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áno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A6BD7A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ar-SA"/>
              </w:rPr>
              <w:t>-</w:t>
            </w:r>
          </w:p>
        </w:tc>
      </w:tr>
      <w:tr w:rsidR="0050179E" w:rsidRPr="00BB0F11" w14:paraId="0C6AEFDA" w14:textId="77777777" w:rsidTr="005A10B8">
        <w:trPr>
          <w:trHeight w:val="175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98E15" w14:textId="77777777" w:rsidR="0050179E" w:rsidRPr="00BB0F11" w:rsidRDefault="0050179E" w:rsidP="00046A49">
            <w:pPr>
              <w:suppressAutoHyphens/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C92D9" w14:textId="77777777" w:rsidR="0050179E" w:rsidRPr="00BB0F11" w:rsidRDefault="0050179E" w:rsidP="00046A49">
            <w:pPr>
              <w:suppressAutoHyphens/>
              <w:autoSpaceDE w:val="0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Montáž zariadenia a uvedenie do prevádzky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A52CB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áno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B705EB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ar-SA"/>
              </w:rPr>
              <w:t>-</w:t>
            </w:r>
          </w:p>
        </w:tc>
      </w:tr>
      <w:tr w:rsidR="0050179E" w:rsidRPr="00BB0F11" w14:paraId="381D03DC" w14:textId="77777777" w:rsidTr="005A10B8">
        <w:trPr>
          <w:trHeight w:val="175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02BC0" w14:textId="77777777" w:rsidR="0050179E" w:rsidRPr="00BB0F11" w:rsidRDefault="0050179E" w:rsidP="00046A49">
            <w:pPr>
              <w:suppressAutoHyphens/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B4F60" w14:textId="77777777" w:rsidR="0050179E" w:rsidRPr="00BB0F11" w:rsidRDefault="0050179E" w:rsidP="00046A49">
            <w:pPr>
              <w:suppressAutoHyphens/>
              <w:autoSpaceDE w:val="0"/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Zaškolenie personálu na obsluhu zariadenia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0DBA2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>áno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B6B3CF" w14:textId="77777777" w:rsidR="0050179E" w:rsidRPr="00BB0F11" w:rsidRDefault="0050179E" w:rsidP="00046A49">
            <w:pPr>
              <w:suppressAutoHyphens/>
              <w:autoSpaceDE w:val="0"/>
              <w:jc w:val="center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BB0F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ar-SA"/>
              </w:rPr>
              <w:t>-</w:t>
            </w:r>
          </w:p>
        </w:tc>
      </w:tr>
    </w:tbl>
    <w:p w14:paraId="4AE192B2" w14:textId="2FA40296" w:rsidR="0050179E" w:rsidRDefault="0050179E" w:rsidP="0050179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2041094" w14:textId="6E39EE36" w:rsidR="005A10B8" w:rsidRDefault="005A10B8" w:rsidP="0050179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F748FD8" w14:textId="04D4211C" w:rsidR="005A10B8" w:rsidRDefault="005A10B8" w:rsidP="0050179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906E1AC" w14:textId="1DD27DC1" w:rsidR="005A10B8" w:rsidRDefault="005A10B8" w:rsidP="0050179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F2F2537" w14:textId="15ED0BC2" w:rsidR="005A10B8" w:rsidRDefault="005A10B8" w:rsidP="0050179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1E8C9E6" w14:textId="51DE1745" w:rsidR="005A10B8" w:rsidRDefault="005A10B8" w:rsidP="0050179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02F8131" w14:textId="219B0CD9" w:rsidR="005A10B8" w:rsidRDefault="005A10B8" w:rsidP="0050179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4489701" w14:textId="25402885" w:rsidR="005A10B8" w:rsidRDefault="005A10B8" w:rsidP="0050179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95F4D63" w14:textId="799B3E8C" w:rsidR="005A10B8" w:rsidRDefault="005A10B8" w:rsidP="0050179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3BB7BF7" w14:textId="5EF86EF5" w:rsidR="005A10B8" w:rsidRDefault="005A10B8" w:rsidP="0050179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BC59287" w14:textId="5AFF1FE5" w:rsidR="005A10B8" w:rsidRDefault="005A10B8" w:rsidP="0050179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8777DC5" w14:textId="13AA6C6A" w:rsidR="005A10B8" w:rsidRDefault="005A10B8" w:rsidP="0050179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C0DE698" w14:textId="4C2D5D48" w:rsidR="005A10B8" w:rsidRDefault="005A10B8" w:rsidP="0050179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3607BE9" w14:textId="16B5ECEF" w:rsidR="005A10B8" w:rsidRDefault="005A10B8" w:rsidP="0050179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C4F4E4F" w14:textId="122B3B06" w:rsidR="005A10B8" w:rsidRDefault="005A10B8" w:rsidP="0050179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F841A91" w14:textId="313B8758" w:rsidR="005A10B8" w:rsidRDefault="005A10B8" w:rsidP="0050179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3C4090B" w14:textId="7E132BCE" w:rsidR="005A10B8" w:rsidRDefault="005A10B8" w:rsidP="0050179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0847FC3" w14:textId="1DE18A3E" w:rsidR="005A10B8" w:rsidRDefault="005A10B8" w:rsidP="0050179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08134D4" w14:textId="5E91F3F8" w:rsidR="005A10B8" w:rsidRDefault="005A10B8" w:rsidP="0050179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0494F48" w14:textId="706D9607" w:rsidR="005A10B8" w:rsidRDefault="005A10B8" w:rsidP="0050179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7217039" w14:textId="4C66AB71" w:rsidR="005A10B8" w:rsidRDefault="005A10B8" w:rsidP="0050179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9CBED36" w14:textId="5F692173" w:rsidR="005A10B8" w:rsidRDefault="005A10B8" w:rsidP="0050179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F351709" w14:textId="2B9284A7" w:rsidR="005A10B8" w:rsidRDefault="005A10B8" w:rsidP="0050179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EF7B676" w14:textId="73A650D4" w:rsidR="005A10B8" w:rsidRDefault="005A10B8" w:rsidP="0050179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E77BFDD" w14:textId="0AD7AFB1" w:rsidR="005A10B8" w:rsidRDefault="005A10B8" w:rsidP="0050179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F7BC5A9" w14:textId="3E46F039" w:rsidR="005A10B8" w:rsidRDefault="005A10B8" w:rsidP="0050179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27AA21C" w14:textId="3AF83730" w:rsidR="005A10B8" w:rsidRDefault="005A10B8" w:rsidP="0050179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F69EE86" w14:textId="732C82B5" w:rsidR="005A10B8" w:rsidRDefault="005A10B8" w:rsidP="0050179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D9F4FB2" w14:textId="52364D63" w:rsidR="005A10B8" w:rsidRDefault="005A10B8" w:rsidP="0050179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843B193" w14:textId="270B1F59" w:rsidR="005A10B8" w:rsidRDefault="005A10B8" w:rsidP="0050179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0BE6F0C" w14:textId="1BC1802E" w:rsidR="005A10B8" w:rsidRDefault="005A10B8" w:rsidP="0050179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95F2E37" w14:textId="29225027" w:rsidR="005A10B8" w:rsidRDefault="005A10B8" w:rsidP="0050179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469B45F" w14:textId="172630F0" w:rsidR="005A10B8" w:rsidRDefault="005A10B8" w:rsidP="0050179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F3024DB" w14:textId="77777777" w:rsidR="00C377F8" w:rsidRDefault="00C377F8" w:rsidP="0050179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810855C" w14:textId="2593855C" w:rsidR="006A0D2A" w:rsidRDefault="006A0D2A" w:rsidP="004D5B6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</w:p>
    <w:p w14:paraId="26A2E1F5" w14:textId="2D497DB0" w:rsidR="00046A49" w:rsidRDefault="00046A49" w:rsidP="005A10B8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Cs w:val="19"/>
        </w:rPr>
      </w:pPr>
      <w:r>
        <w:rPr>
          <w:rFonts w:asciiTheme="minorHAnsi" w:hAnsiTheme="minorHAnsi" w:cstheme="minorHAnsi"/>
          <w:color w:val="000000"/>
          <w:szCs w:val="19"/>
        </w:rPr>
        <w:lastRenderedPageBreak/>
        <w:t xml:space="preserve">Príloha č. </w:t>
      </w:r>
      <w:r w:rsidR="00027C5A">
        <w:rPr>
          <w:rFonts w:asciiTheme="minorHAnsi" w:hAnsiTheme="minorHAnsi" w:cstheme="minorHAnsi"/>
          <w:color w:val="000000"/>
          <w:szCs w:val="19"/>
        </w:rPr>
        <w:t>2</w:t>
      </w:r>
    </w:p>
    <w:p w14:paraId="69157F76" w14:textId="72AC8A59" w:rsidR="00046A49" w:rsidRDefault="00046A49" w:rsidP="005A10B8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Cs w:val="19"/>
        </w:rPr>
      </w:pPr>
    </w:p>
    <w:p w14:paraId="60447563" w14:textId="64923454" w:rsidR="00046A49" w:rsidRDefault="00046A49" w:rsidP="005A10B8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Cs w:val="19"/>
        </w:rPr>
      </w:pPr>
    </w:p>
    <w:p w14:paraId="070ACB77" w14:textId="6525C5C2" w:rsidR="00046A49" w:rsidRPr="00046A49" w:rsidRDefault="00046A49" w:rsidP="00046A49">
      <w:pPr>
        <w:jc w:val="center"/>
        <w:rPr>
          <w:rFonts w:cs="Arial"/>
          <w:b/>
          <w:sz w:val="22"/>
          <w:szCs w:val="22"/>
        </w:rPr>
      </w:pPr>
      <w:r w:rsidRPr="00046A49">
        <w:rPr>
          <w:rFonts w:cs="Arial"/>
          <w:b/>
          <w:sz w:val="22"/>
          <w:szCs w:val="22"/>
        </w:rPr>
        <w:t xml:space="preserve">Identifikačné údaje </w:t>
      </w:r>
      <w:r w:rsidR="00DC052A">
        <w:rPr>
          <w:rFonts w:cs="Arial"/>
          <w:b/>
          <w:sz w:val="22"/>
          <w:szCs w:val="22"/>
        </w:rPr>
        <w:t>potenciálneho dodávateľa</w:t>
      </w:r>
    </w:p>
    <w:p w14:paraId="442C42B0" w14:textId="77777777" w:rsidR="00046A49" w:rsidRPr="00046A49" w:rsidRDefault="00046A49" w:rsidP="00046A49">
      <w:pPr>
        <w:jc w:val="both"/>
        <w:rPr>
          <w:rFonts w:cs="Arial"/>
          <w:b/>
          <w:szCs w:val="19"/>
        </w:rPr>
      </w:pPr>
    </w:p>
    <w:p w14:paraId="71072517" w14:textId="77777777" w:rsidR="00046A49" w:rsidRPr="00046A49" w:rsidRDefault="00046A49" w:rsidP="00046A49">
      <w:pPr>
        <w:jc w:val="center"/>
        <w:rPr>
          <w:rFonts w:cs="Arial"/>
          <w:b/>
          <w:szCs w:val="19"/>
        </w:rPr>
      </w:pPr>
    </w:p>
    <w:p w14:paraId="3A26C450" w14:textId="77777777" w:rsidR="00046A49" w:rsidRPr="00046A49" w:rsidRDefault="00046A49" w:rsidP="00046A49">
      <w:pPr>
        <w:jc w:val="center"/>
        <w:rPr>
          <w:rFonts w:cs="Arial"/>
          <w:b/>
          <w:szCs w:val="19"/>
        </w:rPr>
      </w:pPr>
    </w:p>
    <w:p w14:paraId="7C460CB2" w14:textId="77777777" w:rsidR="00046A49" w:rsidRPr="00046A49" w:rsidRDefault="00046A49" w:rsidP="00046A49">
      <w:pPr>
        <w:jc w:val="both"/>
        <w:rPr>
          <w:rFonts w:cs="Arial"/>
          <w:szCs w:val="19"/>
        </w:rPr>
      </w:pPr>
      <w:proofErr w:type="gramStart"/>
      <w:r w:rsidRPr="00046A49">
        <w:rPr>
          <w:rFonts w:cs="Arial"/>
          <w:szCs w:val="19"/>
        </w:rPr>
        <w:t>v</w:t>
      </w:r>
      <w:proofErr w:type="gramEnd"/>
      <w:r w:rsidRPr="00046A49">
        <w:rPr>
          <w:rFonts w:cs="Arial"/>
          <w:szCs w:val="19"/>
        </w:rPr>
        <w:t xml:space="preserve"> rámci verejného obstarávania zákazky: </w:t>
      </w:r>
    </w:p>
    <w:p w14:paraId="1AD294C6" w14:textId="28CBB1CB" w:rsidR="00046A49" w:rsidRDefault="00046A49" w:rsidP="00046A49">
      <w:pPr>
        <w:jc w:val="both"/>
        <w:rPr>
          <w:rFonts w:cs="Arial"/>
          <w:b/>
          <w:szCs w:val="19"/>
        </w:rPr>
      </w:pPr>
      <w:r w:rsidRPr="00046A49">
        <w:rPr>
          <w:rFonts w:cs="Arial"/>
          <w:b/>
          <w:szCs w:val="19"/>
        </w:rPr>
        <w:t>Rast konkurencieschopnosti začínajúcej spoločnosti ALCAST – Aluminium Foundry, s.r.o. zavedením inovatívnych výrobných technológií</w:t>
      </w:r>
    </w:p>
    <w:p w14:paraId="2970719E" w14:textId="7E3D296D" w:rsidR="00046A49" w:rsidRDefault="00046A49" w:rsidP="00046A49">
      <w:pPr>
        <w:jc w:val="both"/>
        <w:rPr>
          <w:rFonts w:cs="Arial"/>
          <w:b/>
          <w:szCs w:val="19"/>
        </w:rPr>
      </w:pPr>
    </w:p>
    <w:p w14:paraId="0B6B32F0" w14:textId="77777777" w:rsidR="00046A49" w:rsidRPr="00046A49" w:rsidRDefault="00046A49" w:rsidP="00046A49">
      <w:pPr>
        <w:jc w:val="both"/>
        <w:rPr>
          <w:rFonts w:cs="Arial"/>
          <w:szCs w:val="19"/>
        </w:rPr>
      </w:pPr>
    </w:p>
    <w:p w14:paraId="1BA22EB9" w14:textId="77777777" w:rsidR="00046A49" w:rsidRPr="00046A49" w:rsidRDefault="00046A49" w:rsidP="00046A49">
      <w:pPr>
        <w:spacing w:line="360" w:lineRule="auto"/>
        <w:rPr>
          <w:rFonts w:cs="Arial"/>
          <w:szCs w:val="19"/>
        </w:rPr>
      </w:pPr>
      <w:r w:rsidRPr="00046A49">
        <w:rPr>
          <w:rFonts w:cs="Arial"/>
          <w:szCs w:val="19"/>
        </w:rPr>
        <w:t xml:space="preserve">Obchodné meno uchádzača: </w:t>
      </w:r>
      <w:r w:rsidRPr="00046A49">
        <w:rPr>
          <w:rFonts w:cs="Arial"/>
          <w:szCs w:val="19"/>
        </w:rPr>
        <w:tab/>
      </w:r>
    </w:p>
    <w:p w14:paraId="37E72AED" w14:textId="77777777" w:rsidR="00046A49" w:rsidRPr="00046A49" w:rsidRDefault="00046A49" w:rsidP="00046A49">
      <w:pPr>
        <w:spacing w:line="360" w:lineRule="auto"/>
        <w:rPr>
          <w:rFonts w:cs="Arial"/>
          <w:szCs w:val="19"/>
        </w:rPr>
      </w:pPr>
      <w:r w:rsidRPr="00046A49">
        <w:rPr>
          <w:rFonts w:cs="Arial"/>
          <w:szCs w:val="19"/>
        </w:rPr>
        <w:t>Sídlo uchádzača:</w:t>
      </w:r>
      <w:r w:rsidRPr="00046A49">
        <w:rPr>
          <w:rFonts w:cs="Arial"/>
          <w:szCs w:val="19"/>
        </w:rPr>
        <w:tab/>
      </w:r>
      <w:r w:rsidRPr="00046A49">
        <w:rPr>
          <w:rFonts w:cs="Arial"/>
          <w:szCs w:val="19"/>
        </w:rPr>
        <w:tab/>
      </w:r>
      <w:r w:rsidRPr="00046A49">
        <w:rPr>
          <w:rFonts w:cs="Arial"/>
          <w:szCs w:val="19"/>
        </w:rPr>
        <w:tab/>
      </w:r>
    </w:p>
    <w:p w14:paraId="3A669705" w14:textId="77777777" w:rsidR="00046A49" w:rsidRPr="00046A49" w:rsidRDefault="00046A49" w:rsidP="00046A49">
      <w:pPr>
        <w:spacing w:line="360" w:lineRule="auto"/>
        <w:rPr>
          <w:rFonts w:cs="Arial"/>
          <w:szCs w:val="19"/>
        </w:rPr>
      </w:pPr>
      <w:r w:rsidRPr="00046A49">
        <w:rPr>
          <w:rFonts w:cs="Arial"/>
          <w:szCs w:val="19"/>
        </w:rPr>
        <w:t>IČO:</w:t>
      </w:r>
      <w:r w:rsidRPr="00046A49">
        <w:rPr>
          <w:rFonts w:cs="Arial"/>
          <w:szCs w:val="19"/>
        </w:rPr>
        <w:tab/>
      </w:r>
      <w:r w:rsidRPr="00046A49">
        <w:rPr>
          <w:rFonts w:cs="Arial"/>
          <w:szCs w:val="19"/>
        </w:rPr>
        <w:tab/>
      </w:r>
      <w:r w:rsidRPr="00046A49">
        <w:rPr>
          <w:rFonts w:cs="Arial"/>
          <w:szCs w:val="19"/>
        </w:rPr>
        <w:tab/>
      </w:r>
    </w:p>
    <w:p w14:paraId="0CBC7B41" w14:textId="77777777" w:rsidR="00046A49" w:rsidRPr="00046A49" w:rsidRDefault="00046A49" w:rsidP="00046A49">
      <w:pPr>
        <w:spacing w:line="360" w:lineRule="auto"/>
        <w:rPr>
          <w:rFonts w:cs="Arial"/>
          <w:szCs w:val="19"/>
        </w:rPr>
      </w:pPr>
      <w:r w:rsidRPr="00046A49">
        <w:rPr>
          <w:rFonts w:cs="Arial"/>
          <w:szCs w:val="19"/>
        </w:rPr>
        <w:t xml:space="preserve">DIČ: </w:t>
      </w:r>
      <w:r w:rsidRPr="00046A49">
        <w:rPr>
          <w:rFonts w:cs="Arial"/>
          <w:szCs w:val="19"/>
        </w:rPr>
        <w:tab/>
      </w:r>
      <w:r w:rsidRPr="00046A49">
        <w:rPr>
          <w:rFonts w:cs="Arial"/>
          <w:szCs w:val="19"/>
        </w:rPr>
        <w:tab/>
      </w:r>
      <w:r w:rsidRPr="00046A49">
        <w:rPr>
          <w:rFonts w:cs="Arial"/>
          <w:szCs w:val="19"/>
        </w:rPr>
        <w:tab/>
      </w:r>
    </w:p>
    <w:p w14:paraId="0445437D" w14:textId="77777777" w:rsidR="004D5B6B" w:rsidRDefault="00046A49" w:rsidP="00046A49">
      <w:pPr>
        <w:spacing w:line="360" w:lineRule="auto"/>
        <w:rPr>
          <w:rFonts w:cs="Arial"/>
          <w:szCs w:val="19"/>
        </w:rPr>
      </w:pPr>
      <w:r w:rsidRPr="00046A49">
        <w:rPr>
          <w:rFonts w:cs="Arial"/>
          <w:szCs w:val="19"/>
        </w:rPr>
        <w:t>IČ DPH:</w:t>
      </w:r>
      <w:r w:rsidRPr="00046A49">
        <w:rPr>
          <w:rFonts w:cs="Arial"/>
          <w:szCs w:val="19"/>
        </w:rPr>
        <w:tab/>
      </w:r>
    </w:p>
    <w:p w14:paraId="35D11753" w14:textId="2E11582F" w:rsidR="00046A49" w:rsidRPr="00046A49" w:rsidRDefault="004D5B6B" w:rsidP="00046A49">
      <w:pPr>
        <w:spacing w:line="360" w:lineRule="auto"/>
        <w:rPr>
          <w:rFonts w:cs="Arial"/>
          <w:szCs w:val="19"/>
        </w:rPr>
      </w:pPr>
      <w:r>
        <w:rPr>
          <w:rFonts w:cs="Arial"/>
          <w:szCs w:val="19"/>
        </w:rPr>
        <w:t>Štatutárny organ:</w:t>
      </w:r>
      <w:r w:rsidR="00046A49" w:rsidRPr="00046A49">
        <w:rPr>
          <w:rFonts w:cs="Arial"/>
          <w:szCs w:val="19"/>
        </w:rPr>
        <w:tab/>
      </w:r>
    </w:p>
    <w:p w14:paraId="31789329" w14:textId="77777777" w:rsidR="00046A49" w:rsidRPr="00046A49" w:rsidRDefault="00046A49" w:rsidP="00046A49">
      <w:pPr>
        <w:spacing w:line="360" w:lineRule="auto"/>
        <w:rPr>
          <w:rFonts w:cs="Arial"/>
          <w:szCs w:val="19"/>
        </w:rPr>
      </w:pPr>
      <w:r w:rsidRPr="00046A49">
        <w:rPr>
          <w:rFonts w:cs="Arial"/>
          <w:szCs w:val="19"/>
        </w:rPr>
        <w:t>Kontaktná osoba:</w:t>
      </w:r>
      <w:r w:rsidRPr="00046A49">
        <w:rPr>
          <w:rFonts w:cs="Arial"/>
          <w:szCs w:val="19"/>
        </w:rPr>
        <w:tab/>
      </w:r>
    </w:p>
    <w:p w14:paraId="79B254B9" w14:textId="77777777" w:rsidR="00046A49" w:rsidRPr="00046A49" w:rsidRDefault="00046A49" w:rsidP="00046A49">
      <w:pPr>
        <w:spacing w:line="360" w:lineRule="auto"/>
        <w:rPr>
          <w:rFonts w:cs="Arial"/>
          <w:szCs w:val="19"/>
        </w:rPr>
      </w:pPr>
      <w:r w:rsidRPr="00046A49">
        <w:rPr>
          <w:rFonts w:cs="Arial"/>
          <w:szCs w:val="19"/>
        </w:rPr>
        <w:t>Telefónne číslo:</w:t>
      </w:r>
      <w:r w:rsidRPr="00046A49">
        <w:rPr>
          <w:rFonts w:cs="Arial"/>
          <w:szCs w:val="19"/>
        </w:rPr>
        <w:tab/>
      </w:r>
    </w:p>
    <w:p w14:paraId="49692C53" w14:textId="77777777" w:rsidR="00046A49" w:rsidRPr="00046A49" w:rsidRDefault="00046A49" w:rsidP="00046A49">
      <w:pPr>
        <w:spacing w:line="360" w:lineRule="auto"/>
        <w:rPr>
          <w:rFonts w:cs="Arial"/>
          <w:szCs w:val="19"/>
        </w:rPr>
      </w:pPr>
      <w:proofErr w:type="gramStart"/>
      <w:r w:rsidRPr="00046A49">
        <w:rPr>
          <w:rFonts w:cs="Arial"/>
          <w:szCs w:val="19"/>
        </w:rPr>
        <w:t>e-mail</w:t>
      </w:r>
      <w:proofErr w:type="gramEnd"/>
      <w:r w:rsidRPr="00046A49">
        <w:rPr>
          <w:rFonts w:cs="Arial"/>
          <w:szCs w:val="19"/>
        </w:rPr>
        <w:t>:</w:t>
      </w:r>
      <w:r w:rsidRPr="00046A49">
        <w:rPr>
          <w:rFonts w:cs="Arial"/>
          <w:szCs w:val="19"/>
        </w:rPr>
        <w:tab/>
      </w:r>
      <w:r w:rsidRPr="00046A49">
        <w:rPr>
          <w:rFonts w:cs="Arial"/>
          <w:szCs w:val="19"/>
        </w:rPr>
        <w:tab/>
      </w:r>
      <w:r w:rsidRPr="00046A49">
        <w:rPr>
          <w:rFonts w:cs="Arial"/>
          <w:szCs w:val="19"/>
        </w:rPr>
        <w:tab/>
      </w:r>
    </w:p>
    <w:p w14:paraId="6C9A807F" w14:textId="77777777" w:rsidR="005A4C79" w:rsidRPr="005A4C79" w:rsidRDefault="005A4C79" w:rsidP="005A4C79">
      <w:pPr>
        <w:rPr>
          <w:rFonts w:cs="Arial"/>
          <w:szCs w:val="19"/>
        </w:rPr>
      </w:pPr>
      <w:r w:rsidRPr="005A4C79">
        <w:rPr>
          <w:rFonts w:cs="Arial"/>
          <w:szCs w:val="19"/>
        </w:rPr>
        <w:t xml:space="preserve">Elektronická adresa, kde </w:t>
      </w:r>
    </w:p>
    <w:p w14:paraId="62D65460" w14:textId="7E408989" w:rsidR="00046A49" w:rsidRPr="00046A49" w:rsidRDefault="005A4C79" w:rsidP="005A4C79">
      <w:pPr>
        <w:rPr>
          <w:rFonts w:cs="Arial"/>
          <w:szCs w:val="19"/>
        </w:rPr>
      </w:pPr>
      <w:proofErr w:type="gramStart"/>
      <w:r w:rsidRPr="005A4C79">
        <w:rPr>
          <w:rFonts w:cs="Arial"/>
          <w:szCs w:val="19"/>
        </w:rPr>
        <w:t>sa</w:t>
      </w:r>
      <w:proofErr w:type="gramEnd"/>
      <w:r w:rsidRPr="005A4C79">
        <w:rPr>
          <w:rFonts w:cs="Arial"/>
          <w:szCs w:val="19"/>
        </w:rPr>
        <w:t xml:space="preserve"> nachádza doklad o oprávnení podnikať:</w:t>
      </w:r>
      <w:r w:rsidR="00046A49" w:rsidRPr="00046A49">
        <w:rPr>
          <w:rFonts w:cs="Arial"/>
          <w:szCs w:val="19"/>
        </w:rPr>
        <w:tab/>
      </w:r>
      <w:r w:rsidR="00046A49" w:rsidRPr="00046A49">
        <w:rPr>
          <w:rFonts w:cs="Arial"/>
          <w:szCs w:val="19"/>
        </w:rPr>
        <w:tab/>
      </w:r>
    </w:p>
    <w:p w14:paraId="536FDA1D" w14:textId="77777777" w:rsidR="00046A49" w:rsidRPr="00046A49" w:rsidRDefault="00046A49" w:rsidP="00046A49">
      <w:pPr>
        <w:jc w:val="center"/>
        <w:rPr>
          <w:rFonts w:cs="Arial"/>
          <w:b/>
          <w:szCs w:val="19"/>
        </w:rPr>
      </w:pPr>
    </w:p>
    <w:p w14:paraId="050F7251" w14:textId="77777777" w:rsidR="00046A49" w:rsidRPr="00046A49" w:rsidRDefault="00046A49" w:rsidP="00046A49">
      <w:pPr>
        <w:jc w:val="center"/>
        <w:rPr>
          <w:rFonts w:cs="Arial"/>
          <w:b/>
          <w:szCs w:val="19"/>
        </w:rPr>
      </w:pPr>
    </w:p>
    <w:p w14:paraId="3CA1307E" w14:textId="77777777" w:rsidR="00046A49" w:rsidRPr="00046A49" w:rsidRDefault="00046A49" w:rsidP="00046A49">
      <w:pPr>
        <w:jc w:val="both"/>
        <w:rPr>
          <w:rFonts w:cs="Arial"/>
          <w:b/>
          <w:szCs w:val="19"/>
        </w:rPr>
      </w:pPr>
    </w:p>
    <w:p w14:paraId="0ECE2BEA" w14:textId="77777777" w:rsidR="00046A49" w:rsidRPr="00046A49" w:rsidRDefault="00046A49" w:rsidP="00046A49">
      <w:pPr>
        <w:jc w:val="center"/>
        <w:rPr>
          <w:rFonts w:cs="Arial"/>
          <w:b/>
          <w:szCs w:val="19"/>
        </w:rPr>
      </w:pPr>
    </w:p>
    <w:p w14:paraId="16777731" w14:textId="77777777" w:rsidR="00046A49" w:rsidRPr="00046A49" w:rsidRDefault="00046A49" w:rsidP="00046A49">
      <w:pPr>
        <w:rPr>
          <w:rFonts w:cs="Arial"/>
          <w:szCs w:val="19"/>
        </w:rPr>
      </w:pPr>
      <w:r w:rsidRPr="00046A49">
        <w:rPr>
          <w:rFonts w:cs="Arial"/>
          <w:szCs w:val="19"/>
        </w:rPr>
        <w:t xml:space="preserve">V </w:t>
      </w:r>
      <w:proofErr w:type="gramStart"/>
      <w:r w:rsidRPr="00046A49">
        <w:rPr>
          <w:rFonts w:cs="Arial"/>
          <w:szCs w:val="19"/>
        </w:rPr>
        <w:t>..............................................,</w:t>
      </w:r>
      <w:proofErr w:type="gramEnd"/>
      <w:r w:rsidRPr="00046A49">
        <w:rPr>
          <w:rFonts w:cs="Arial"/>
          <w:szCs w:val="19"/>
        </w:rPr>
        <w:t xml:space="preserve"> dňa...................................</w:t>
      </w:r>
    </w:p>
    <w:p w14:paraId="00245BB6" w14:textId="77777777" w:rsidR="00046A49" w:rsidRPr="00046A49" w:rsidRDefault="00046A49" w:rsidP="00046A49">
      <w:pPr>
        <w:jc w:val="center"/>
        <w:rPr>
          <w:rFonts w:cs="Arial"/>
          <w:b/>
          <w:szCs w:val="19"/>
        </w:rPr>
      </w:pPr>
    </w:p>
    <w:p w14:paraId="0DDEFE7B" w14:textId="77777777" w:rsidR="00046A49" w:rsidRPr="00046A49" w:rsidRDefault="00046A49" w:rsidP="00046A49">
      <w:pPr>
        <w:jc w:val="center"/>
        <w:rPr>
          <w:rFonts w:cs="Arial"/>
          <w:b/>
          <w:szCs w:val="19"/>
        </w:rPr>
      </w:pPr>
    </w:p>
    <w:p w14:paraId="3ED5725A" w14:textId="77777777" w:rsidR="00046A49" w:rsidRPr="00046A49" w:rsidRDefault="00046A49" w:rsidP="00046A49">
      <w:pPr>
        <w:jc w:val="center"/>
        <w:rPr>
          <w:rFonts w:cs="Arial"/>
          <w:b/>
          <w:szCs w:val="19"/>
        </w:rPr>
      </w:pPr>
    </w:p>
    <w:p w14:paraId="1D90BB59" w14:textId="50E8340B" w:rsidR="00046A49" w:rsidRDefault="00046A49" w:rsidP="00046A49">
      <w:pPr>
        <w:jc w:val="center"/>
        <w:rPr>
          <w:rFonts w:cs="Arial"/>
          <w:b/>
          <w:szCs w:val="19"/>
        </w:rPr>
      </w:pPr>
    </w:p>
    <w:p w14:paraId="77216422" w14:textId="77777777" w:rsidR="00046A49" w:rsidRPr="00046A49" w:rsidRDefault="00046A49" w:rsidP="00046A49">
      <w:pPr>
        <w:jc w:val="center"/>
        <w:rPr>
          <w:rFonts w:cs="Arial"/>
          <w:b/>
          <w:szCs w:val="19"/>
        </w:rPr>
      </w:pPr>
    </w:p>
    <w:p w14:paraId="54700A6A" w14:textId="77777777" w:rsidR="00046A49" w:rsidRPr="00046A49" w:rsidRDefault="00046A49" w:rsidP="00046A49">
      <w:pPr>
        <w:jc w:val="center"/>
        <w:rPr>
          <w:rFonts w:cs="Arial"/>
          <w:b/>
          <w:szCs w:val="19"/>
        </w:rPr>
      </w:pPr>
    </w:p>
    <w:p w14:paraId="694C707A" w14:textId="640291D2" w:rsidR="00046A49" w:rsidRPr="00046A49" w:rsidRDefault="00046A49" w:rsidP="00046A49">
      <w:pPr>
        <w:jc w:val="center"/>
        <w:rPr>
          <w:rFonts w:cs="Arial"/>
          <w:szCs w:val="19"/>
        </w:rPr>
      </w:pPr>
      <w:r w:rsidRPr="00046A49">
        <w:rPr>
          <w:rFonts w:cs="Arial"/>
          <w:szCs w:val="19"/>
        </w:rPr>
        <w:t xml:space="preserve">                                                         Podpis</w:t>
      </w:r>
      <w:r w:rsidR="000123CD">
        <w:rPr>
          <w:rFonts w:cs="Arial"/>
          <w:szCs w:val="19"/>
        </w:rPr>
        <w:t xml:space="preserve"> a pečiatka</w:t>
      </w:r>
      <w:proofErr w:type="gramStart"/>
      <w:r w:rsidRPr="00046A49">
        <w:rPr>
          <w:rFonts w:cs="Arial"/>
          <w:szCs w:val="19"/>
        </w:rPr>
        <w:t>:...................................................................</w:t>
      </w:r>
      <w:proofErr w:type="gramEnd"/>
    </w:p>
    <w:p w14:paraId="3483EEB5" w14:textId="476865F0" w:rsidR="00046A49" w:rsidRPr="00046A49" w:rsidRDefault="00046A49" w:rsidP="00046A49">
      <w:pPr>
        <w:jc w:val="center"/>
        <w:rPr>
          <w:rFonts w:cs="Arial"/>
          <w:szCs w:val="19"/>
        </w:rPr>
      </w:pPr>
      <w:r w:rsidRPr="00046A49">
        <w:rPr>
          <w:rFonts w:cs="Arial"/>
          <w:szCs w:val="19"/>
        </w:rPr>
        <w:t xml:space="preserve">                                                      (</w:t>
      </w:r>
      <w:proofErr w:type="gramStart"/>
      <w:r w:rsidRPr="00046A49">
        <w:rPr>
          <w:rFonts w:cs="Arial"/>
          <w:szCs w:val="19"/>
        </w:rPr>
        <w:t>meno</w:t>
      </w:r>
      <w:proofErr w:type="gramEnd"/>
      <w:r w:rsidRPr="00046A49">
        <w:rPr>
          <w:rFonts w:cs="Arial"/>
          <w:szCs w:val="19"/>
        </w:rPr>
        <w:t xml:space="preserve"> priezvisko a funkcia oprávnenej osoby </w:t>
      </w:r>
      <w:r w:rsidR="00DC052A">
        <w:rPr>
          <w:rFonts w:cs="Arial"/>
          <w:szCs w:val="19"/>
        </w:rPr>
        <w:t>potenciálneho dodávateľa</w:t>
      </w:r>
      <w:r w:rsidRPr="00046A49">
        <w:rPr>
          <w:rFonts w:cs="Arial"/>
          <w:szCs w:val="19"/>
        </w:rPr>
        <w:t>)</w:t>
      </w:r>
    </w:p>
    <w:p w14:paraId="57EE7193" w14:textId="247EF9BE" w:rsidR="00046A49" w:rsidRDefault="00046A49" w:rsidP="005A10B8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Cs w:val="19"/>
        </w:rPr>
      </w:pPr>
    </w:p>
    <w:p w14:paraId="363FC4A4" w14:textId="42E65233" w:rsidR="00046A49" w:rsidRDefault="00046A49" w:rsidP="005A10B8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Cs w:val="19"/>
        </w:rPr>
      </w:pPr>
    </w:p>
    <w:p w14:paraId="18EC3856" w14:textId="37030A0C" w:rsidR="00046A49" w:rsidRDefault="00046A49" w:rsidP="005A10B8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Cs w:val="19"/>
        </w:rPr>
      </w:pPr>
    </w:p>
    <w:p w14:paraId="0AA52CA1" w14:textId="5425320D" w:rsidR="00046A49" w:rsidRDefault="00046A49" w:rsidP="005A10B8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Cs w:val="19"/>
        </w:rPr>
      </w:pPr>
    </w:p>
    <w:p w14:paraId="31FE0D6A" w14:textId="6ACD8290" w:rsidR="00046A49" w:rsidRDefault="00046A49" w:rsidP="005A10B8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Cs w:val="19"/>
        </w:rPr>
      </w:pPr>
    </w:p>
    <w:p w14:paraId="6916ABD2" w14:textId="24BD564D" w:rsidR="00046A49" w:rsidRDefault="00046A49" w:rsidP="005A10B8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Cs w:val="19"/>
        </w:rPr>
      </w:pPr>
    </w:p>
    <w:p w14:paraId="0EA4809F" w14:textId="27301AD7" w:rsidR="00046A49" w:rsidRDefault="00046A49" w:rsidP="005A10B8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Cs w:val="19"/>
        </w:rPr>
      </w:pPr>
    </w:p>
    <w:p w14:paraId="7B82690B" w14:textId="2F434668" w:rsidR="00046A49" w:rsidRDefault="00046A49" w:rsidP="005A10B8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Cs w:val="19"/>
        </w:rPr>
      </w:pPr>
    </w:p>
    <w:p w14:paraId="42F0C9B1" w14:textId="02C771C6" w:rsidR="00046A49" w:rsidRDefault="00046A49" w:rsidP="005A10B8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Cs w:val="19"/>
        </w:rPr>
      </w:pPr>
    </w:p>
    <w:p w14:paraId="38646E5B" w14:textId="56EB24D9" w:rsidR="00046A49" w:rsidRDefault="00046A49" w:rsidP="005A10B8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Cs w:val="19"/>
        </w:rPr>
      </w:pPr>
    </w:p>
    <w:p w14:paraId="15F18315" w14:textId="4B87755D" w:rsidR="00046A49" w:rsidRDefault="00046A49" w:rsidP="005A10B8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Cs w:val="19"/>
        </w:rPr>
      </w:pPr>
    </w:p>
    <w:p w14:paraId="26AE5EEE" w14:textId="418A97AD" w:rsidR="00046A49" w:rsidRDefault="00046A49" w:rsidP="005A10B8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Cs w:val="19"/>
        </w:rPr>
      </w:pPr>
    </w:p>
    <w:p w14:paraId="7CE99864" w14:textId="382DCAA3" w:rsidR="00046A49" w:rsidRDefault="00046A49" w:rsidP="005A10B8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Cs w:val="19"/>
        </w:rPr>
      </w:pPr>
    </w:p>
    <w:p w14:paraId="4FC3A169" w14:textId="6F348430" w:rsidR="00046A49" w:rsidRDefault="00046A49" w:rsidP="005A10B8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Cs w:val="19"/>
        </w:rPr>
      </w:pPr>
    </w:p>
    <w:p w14:paraId="4CC0257D" w14:textId="112FE14B" w:rsidR="00046A49" w:rsidRDefault="00046A49" w:rsidP="005A10B8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Cs w:val="19"/>
        </w:rPr>
      </w:pPr>
    </w:p>
    <w:p w14:paraId="74E2BE0E" w14:textId="60CA746A" w:rsidR="00046A49" w:rsidRDefault="00046A49" w:rsidP="005A10B8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Cs w:val="19"/>
        </w:rPr>
      </w:pPr>
    </w:p>
    <w:p w14:paraId="51E0F82C" w14:textId="4CFDC5D1" w:rsidR="00046A49" w:rsidRDefault="00046A49" w:rsidP="005A10B8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Cs w:val="19"/>
        </w:rPr>
      </w:pPr>
    </w:p>
    <w:p w14:paraId="3E9ACDB3" w14:textId="2196D941" w:rsidR="00046A49" w:rsidRDefault="00046A49" w:rsidP="005A10B8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Cs w:val="19"/>
        </w:rPr>
      </w:pPr>
    </w:p>
    <w:p w14:paraId="3319681C" w14:textId="46B8CE2E" w:rsidR="00046A49" w:rsidRDefault="00046A49" w:rsidP="005A10B8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Cs w:val="19"/>
        </w:rPr>
      </w:pPr>
    </w:p>
    <w:p w14:paraId="3ACA99F2" w14:textId="39DDD8F4" w:rsidR="00046A49" w:rsidRDefault="00046A49" w:rsidP="005A10B8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Cs w:val="19"/>
        </w:rPr>
      </w:pPr>
    </w:p>
    <w:p w14:paraId="0ED8E362" w14:textId="5B68D723" w:rsidR="00046A49" w:rsidRDefault="00046A49" w:rsidP="005A10B8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Cs w:val="19"/>
        </w:rPr>
      </w:pPr>
    </w:p>
    <w:p w14:paraId="60123A4C" w14:textId="3DAD5F9F" w:rsidR="00046A49" w:rsidRDefault="00046A49" w:rsidP="005A10B8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Cs w:val="19"/>
        </w:rPr>
      </w:pPr>
    </w:p>
    <w:p w14:paraId="3F3A3ED6" w14:textId="41DA0522" w:rsidR="00046A49" w:rsidRDefault="00046A49" w:rsidP="005A10B8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Cs w:val="19"/>
        </w:rPr>
      </w:pPr>
    </w:p>
    <w:p w14:paraId="0930568B" w14:textId="53D3E02E" w:rsidR="00046A49" w:rsidRDefault="00046A49" w:rsidP="005A4C7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</w:p>
    <w:p w14:paraId="3953FD6B" w14:textId="19093D6E" w:rsidR="00046A49" w:rsidRDefault="00046A49" w:rsidP="005A10B8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Cs w:val="19"/>
        </w:rPr>
      </w:pPr>
      <w:r>
        <w:rPr>
          <w:rFonts w:asciiTheme="minorHAnsi" w:hAnsiTheme="minorHAnsi" w:cstheme="minorHAnsi"/>
          <w:color w:val="000000"/>
          <w:szCs w:val="19"/>
        </w:rPr>
        <w:lastRenderedPageBreak/>
        <w:t xml:space="preserve">Príloha č. </w:t>
      </w:r>
      <w:r w:rsidR="00027C5A">
        <w:rPr>
          <w:rFonts w:asciiTheme="minorHAnsi" w:hAnsiTheme="minorHAnsi" w:cstheme="minorHAnsi"/>
          <w:color w:val="000000"/>
          <w:szCs w:val="19"/>
        </w:rPr>
        <w:t>3</w:t>
      </w:r>
    </w:p>
    <w:p w14:paraId="41FDEB24" w14:textId="77777777" w:rsidR="00046A49" w:rsidRDefault="00046A49" w:rsidP="00046A49">
      <w:pPr>
        <w:pStyle w:val="Zkladntext"/>
        <w:tabs>
          <w:tab w:val="left" w:pos="0"/>
          <w:tab w:val="left" w:pos="3795"/>
        </w:tabs>
        <w:autoSpaceDE w:val="0"/>
        <w:autoSpaceDN w:val="0"/>
        <w:spacing w:after="0" w:line="480" w:lineRule="auto"/>
        <w:jc w:val="center"/>
        <w:rPr>
          <w:b/>
          <w:caps/>
          <w:sz w:val="22"/>
          <w:szCs w:val="22"/>
        </w:rPr>
      </w:pPr>
    </w:p>
    <w:p w14:paraId="35F001B6" w14:textId="4DCC8561" w:rsidR="00046A49" w:rsidRDefault="00046A49" w:rsidP="00046A49">
      <w:pPr>
        <w:pStyle w:val="Zkladntext"/>
        <w:tabs>
          <w:tab w:val="left" w:pos="0"/>
        </w:tabs>
        <w:spacing w:after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46A4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Návrh </w:t>
      </w:r>
      <w:proofErr w:type="gramStart"/>
      <w:r w:rsidRPr="00046A49">
        <w:rPr>
          <w:rFonts w:asciiTheme="minorHAnsi" w:hAnsiTheme="minorHAnsi" w:cstheme="minorHAnsi"/>
          <w:b/>
          <w:color w:val="000000"/>
          <w:sz w:val="22"/>
          <w:szCs w:val="22"/>
        </w:rPr>
        <w:t>na</w:t>
      </w:r>
      <w:proofErr w:type="gramEnd"/>
      <w:r w:rsidRPr="00046A4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plnenie kritéria na vyhodnotenie ponúk</w:t>
      </w:r>
    </w:p>
    <w:p w14:paraId="3A25B307" w14:textId="63A5F8F4" w:rsidR="00046A49" w:rsidRDefault="00046A49" w:rsidP="00046A49">
      <w:pPr>
        <w:pStyle w:val="Zkladntext"/>
        <w:tabs>
          <w:tab w:val="left" w:pos="0"/>
        </w:tabs>
        <w:spacing w:after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14CA505" w14:textId="77777777" w:rsidR="00046A49" w:rsidRPr="00046A49" w:rsidRDefault="00046A49" w:rsidP="00046A49">
      <w:pPr>
        <w:pStyle w:val="Zkladntext"/>
        <w:tabs>
          <w:tab w:val="left" w:pos="0"/>
        </w:tabs>
        <w:spacing w:after="0"/>
        <w:jc w:val="center"/>
        <w:rPr>
          <w:b/>
          <w:sz w:val="22"/>
          <w:szCs w:val="22"/>
        </w:rPr>
      </w:pPr>
    </w:p>
    <w:p w14:paraId="02B44C0E" w14:textId="77777777" w:rsidR="00DC052A" w:rsidRDefault="00DC052A" w:rsidP="00046A49">
      <w:pPr>
        <w:pStyle w:val="Zkladntext"/>
        <w:tabs>
          <w:tab w:val="left" w:pos="0"/>
          <w:tab w:val="left" w:pos="284"/>
        </w:tabs>
        <w:spacing w:after="0"/>
        <w:ind w:left="284" w:hanging="284"/>
        <w:jc w:val="both"/>
        <w:rPr>
          <w:szCs w:val="19"/>
        </w:rPr>
      </w:pPr>
    </w:p>
    <w:p w14:paraId="537E6A73" w14:textId="6663189E" w:rsidR="00046A49" w:rsidRPr="00046A49" w:rsidRDefault="00046A49" w:rsidP="00046A49">
      <w:pPr>
        <w:pStyle w:val="Zkladntext"/>
        <w:tabs>
          <w:tab w:val="left" w:pos="0"/>
          <w:tab w:val="left" w:pos="284"/>
        </w:tabs>
        <w:spacing w:after="0"/>
        <w:ind w:left="284" w:hanging="284"/>
        <w:jc w:val="both"/>
        <w:rPr>
          <w:szCs w:val="19"/>
        </w:rPr>
      </w:pPr>
      <w:r w:rsidRPr="00046A49">
        <w:rPr>
          <w:szCs w:val="19"/>
        </w:rPr>
        <w:t xml:space="preserve">Názov zákazky:   </w:t>
      </w:r>
    </w:p>
    <w:p w14:paraId="33C6949F" w14:textId="77777777" w:rsidR="00046A49" w:rsidRPr="00046A49" w:rsidRDefault="00046A49" w:rsidP="00046A49">
      <w:pPr>
        <w:pStyle w:val="Zkladntext"/>
        <w:tabs>
          <w:tab w:val="left" w:pos="0"/>
        </w:tabs>
        <w:autoSpaceDE w:val="0"/>
        <w:autoSpaceDN w:val="0"/>
        <w:rPr>
          <w:szCs w:val="19"/>
        </w:rPr>
      </w:pPr>
      <w:r w:rsidRPr="00046A49">
        <w:rPr>
          <w:rFonts w:eastAsia="Calibri"/>
          <w:b/>
          <w:bCs/>
          <w:szCs w:val="19"/>
        </w:rPr>
        <w:t>Rast konkurencieschopnosti začínajúcej spoločnosti ALCAST – Aluminium Foundry, s.r.o. zavedením inovatívnych výrobných technológií</w:t>
      </w:r>
      <w:r w:rsidRPr="00046A49">
        <w:rPr>
          <w:szCs w:val="19"/>
        </w:rPr>
        <w:t xml:space="preserve"> </w:t>
      </w:r>
    </w:p>
    <w:p w14:paraId="69EFE47D" w14:textId="77777777" w:rsidR="00046A49" w:rsidRDefault="00046A49" w:rsidP="00046A49">
      <w:pPr>
        <w:pStyle w:val="Zkladntext"/>
        <w:tabs>
          <w:tab w:val="left" w:pos="0"/>
          <w:tab w:val="left" w:pos="284"/>
        </w:tabs>
        <w:autoSpaceDE w:val="0"/>
        <w:autoSpaceDN w:val="0"/>
        <w:ind w:left="284" w:hanging="284"/>
        <w:rPr>
          <w:szCs w:val="19"/>
        </w:rPr>
      </w:pPr>
    </w:p>
    <w:p w14:paraId="64405F3E" w14:textId="6B0640C6" w:rsidR="00046A49" w:rsidRPr="00046A49" w:rsidRDefault="00046A49" w:rsidP="00046A49">
      <w:pPr>
        <w:pStyle w:val="Zkladntext"/>
        <w:tabs>
          <w:tab w:val="left" w:pos="0"/>
          <w:tab w:val="left" w:pos="284"/>
        </w:tabs>
        <w:autoSpaceDE w:val="0"/>
        <w:autoSpaceDN w:val="0"/>
        <w:ind w:left="284" w:hanging="284"/>
        <w:rPr>
          <w:szCs w:val="19"/>
        </w:rPr>
      </w:pPr>
      <w:r w:rsidRPr="00046A49">
        <w:rPr>
          <w:szCs w:val="19"/>
        </w:rPr>
        <w:t>Časť</w:t>
      </w:r>
      <w:r>
        <w:rPr>
          <w:szCs w:val="19"/>
        </w:rPr>
        <w:t xml:space="preserve"> </w:t>
      </w:r>
      <w:proofErr w:type="gramStart"/>
      <w:r>
        <w:rPr>
          <w:szCs w:val="19"/>
        </w:rPr>
        <w:t>č.</w:t>
      </w:r>
      <w:proofErr w:type="gramEnd"/>
      <w:r>
        <w:rPr>
          <w:szCs w:val="19"/>
        </w:rPr>
        <w:t xml:space="preserve"> </w:t>
      </w:r>
      <w:r w:rsidRPr="00046A49">
        <w:rPr>
          <w:szCs w:val="19"/>
        </w:rPr>
        <w:t>.................................................................................</w:t>
      </w:r>
    </w:p>
    <w:p w14:paraId="1492B24E" w14:textId="77777777" w:rsidR="00046A49" w:rsidRPr="00046A49" w:rsidRDefault="00046A49" w:rsidP="00046A49">
      <w:pPr>
        <w:pStyle w:val="Zkladntext"/>
        <w:tabs>
          <w:tab w:val="left" w:pos="0"/>
          <w:tab w:val="left" w:pos="284"/>
        </w:tabs>
        <w:autoSpaceDE w:val="0"/>
        <w:autoSpaceDN w:val="0"/>
        <w:ind w:left="284" w:hanging="284"/>
        <w:rPr>
          <w:szCs w:val="19"/>
        </w:rPr>
      </w:pPr>
    </w:p>
    <w:p w14:paraId="5ACF1993" w14:textId="77777777" w:rsidR="00046A49" w:rsidRPr="00046A49" w:rsidRDefault="00046A49" w:rsidP="00046A49">
      <w:pPr>
        <w:pStyle w:val="Zkladntext"/>
        <w:tabs>
          <w:tab w:val="left" w:pos="0"/>
          <w:tab w:val="left" w:pos="284"/>
        </w:tabs>
        <w:autoSpaceDE w:val="0"/>
        <w:autoSpaceDN w:val="0"/>
        <w:ind w:left="284" w:hanging="284"/>
        <w:rPr>
          <w:szCs w:val="19"/>
        </w:rPr>
      </w:pPr>
      <w:r w:rsidRPr="00046A49">
        <w:rPr>
          <w:szCs w:val="19"/>
        </w:rPr>
        <w:t xml:space="preserve">A. </w:t>
      </w:r>
    </w:p>
    <w:p w14:paraId="39206EFC" w14:textId="77777777" w:rsidR="00DC052A" w:rsidRDefault="00046A49" w:rsidP="00046A49">
      <w:pPr>
        <w:pStyle w:val="Zkladntext"/>
        <w:tabs>
          <w:tab w:val="left" w:pos="0"/>
          <w:tab w:val="left" w:pos="284"/>
        </w:tabs>
        <w:autoSpaceDE w:val="0"/>
        <w:autoSpaceDN w:val="0"/>
        <w:ind w:left="284" w:hanging="284"/>
        <w:rPr>
          <w:szCs w:val="19"/>
        </w:rPr>
      </w:pPr>
      <w:r w:rsidRPr="00046A49">
        <w:rPr>
          <w:szCs w:val="19"/>
        </w:rPr>
        <w:t xml:space="preserve">Obchodné meno </w:t>
      </w:r>
      <w:r w:rsidR="00DC052A">
        <w:rPr>
          <w:szCs w:val="19"/>
        </w:rPr>
        <w:t>potenciálneho dodávateľa</w:t>
      </w:r>
      <w:r w:rsidRPr="00046A49">
        <w:rPr>
          <w:szCs w:val="19"/>
        </w:rPr>
        <w:t xml:space="preserve">: </w:t>
      </w:r>
    </w:p>
    <w:p w14:paraId="561501EE" w14:textId="63EDE96A" w:rsidR="00046A49" w:rsidRPr="00046A49" w:rsidRDefault="00046A49" w:rsidP="00046A49">
      <w:pPr>
        <w:pStyle w:val="Zkladntext"/>
        <w:tabs>
          <w:tab w:val="left" w:pos="0"/>
          <w:tab w:val="left" w:pos="284"/>
        </w:tabs>
        <w:autoSpaceDE w:val="0"/>
        <w:autoSpaceDN w:val="0"/>
        <w:ind w:left="284" w:hanging="284"/>
        <w:rPr>
          <w:szCs w:val="19"/>
        </w:rPr>
      </w:pPr>
      <w:r w:rsidRPr="00046A49">
        <w:rPr>
          <w:szCs w:val="19"/>
        </w:rPr>
        <w:t>.............................................................................................................</w:t>
      </w:r>
    </w:p>
    <w:p w14:paraId="7EF7E604" w14:textId="7BAFE0B6" w:rsidR="00046A49" w:rsidRPr="00046A49" w:rsidRDefault="00046A49" w:rsidP="00046A49">
      <w:pPr>
        <w:pStyle w:val="Zkladntext"/>
        <w:tabs>
          <w:tab w:val="left" w:pos="0"/>
          <w:tab w:val="left" w:pos="284"/>
        </w:tabs>
        <w:ind w:left="284" w:hanging="284"/>
        <w:rPr>
          <w:szCs w:val="19"/>
        </w:rPr>
      </w:pPr>
      <w:r w:rsidRPr="00046A49">
        <w:rPr>
          <w:szCs w:val="19"/>
        </w:rPr>
        <w:t>Sídlo alebo miesto podnikania: ........................................................................................</w:t>
      </w:r>
    </w:p>
    <w:p w14:paraId="07403080" w14:textId="77777777" w:rsidR="00046A49" w:rsidRPr="00046A49" w:rsidRDefault="00046A49" w:rsidP="00046A49">
      <w:pPr>
        <w:pStyle w:val="Zkladntext"/>
        <w:tabs>
          <w:tab w:val="left" w:pos="0"/>
          <w:tab w:val="left" w:pos="284"/>
        </w:tabs>
        <w:ind w:hanging="284"/>
        <w:jc w:val="both"/>
        <w:rPr>
          <w:szCs w:val="19"/>
        </w:rPr>
      </w:pPr>
    </w:p>
    <w:p w14:paraId="44915A85" w14:textId="77777777" w:rsidR="00046A49" w:rsidRPr="00046A49" w:rsidRDefault="00046A49" w:rsidP="00046A49">
      <w:pPr>
        <w:pStyle w:val="Zkladntext"/>
        <w:tabs>
          <w:tab w:val="left" w:pos="0"/>
          <w:tab w:val="left" w:pos="284"/>
        </w:tabs>
        <w:ind w:left="284" w:hanging="284"/>
        <w:rPr>
          <w:b/>
          <w:bCs/>
          <w:szCs w:val="19"/>
        </w:rPr>
      </w:pPr>
      <w:r w:rsidRPr="00046A49">
        <w:rPr>
          <w:szCs w:val="19"/>
        </w:rPr>
        <w:t xml:space="preserve">B.  </w:t>
      </w:r>
      <w:r w:rsidRPr="00046A49">
        <w:rPr>
          <w:bCs/>
          <w:szCs w:val="19"/>
        </w:rPr>
        <w:t xml:space="preserve">Návrh </w:t>
      </w:r>
      <w:proofErr w:type="gramStart"/>
      <w:r w:rsidRPr="00046A49">
        <w:rPr>
          <w:bCs/>
          <w:szCs w:val="19"/>
        </w:rPr>
        <w:t>na</w:t>
      </w:r>
      <w:proofErr w:type="gramEnd"/>
      <w:r w:rsidRPr="00046A49">
        <w:rPr>
          <w:bCs/>
          <w:szCs w:val="19"/>
        </w:rPr>
        <w:t xml:space="preserve"> plnenie kritérií na vyhodnotenie ponúk:</w:t>
      </w:r>
      <w:r w:rsidRPr="00046A49">
        <w:rPr>
          <w:b/>
          <w:bCs/>
          <w:szCs w:val="19"/>
        </w:rPr>
        <w:t xml:space="preserve">   </w:t>
      </w:r>
    </w:p>
    <w:p w14:paraId="22064D7F" w14:textId="23606BD0" w:rsidR="004F2406" w:rsidRPr="00046A49" w:rsidRDefault="00046A49" w:rsidP="004F2406">
      <w:pPr>
        <w:pStyle w:val="Zkladntext"/>
        <w:tabs>
          <w:tab w:val="left" w:pos="0"/>
          <w:tab w:val="left" w:pos="284"/>
        </w:tabs>
        <w:ind w:left="284" w:hanging="284"/>
        <w:rPr>
          <w:b/>
          <w:bCs/>
          <w:szCs w:val="19"/>
        </w:rPr>
      </w:pPr>
      <w:r w:rsidRPr="00046A49">
        <w:rPr>
          <w:szCs w:val="19"/>
        </w:rPr>
        <w:t xml:space="preserve">     </w:t>
      </w:r>
      <w:proofErr w:type="gramStart"/>
      <w:r w:rsidRPr="00046A49">
        <w:rPr>
          <w:b/>
          <w:bCs/>
          <w:szCs w:val="19"/>
        </w:rPr>
        <w:t>najnižšia</w:t>
      </w:r>
      <w:proofErr w:type="gramEnd"/>
      <w:r w:rsidRPr="00046A49">
        <w:rPr>
          <w:b/>
          <w:bCs/>
          <w:szCs w:val="19"/>
        </w:rPr>
        <w:t xml:space="preserve"> cena za určitú časť zákazky v eurách bez DPH</w:t>
      </w:r>
    </w:p>
    <w:p w14:paraId="1C54A3B3" w14:textId="77777777" w:rsidR="00046A49" w:rsidRPr="00046A49" w:rsidRDefault="00046A49" w:rsidP="00046A49">
      <w:pPr>
        <w:pStyle w:val="Zkladntext"/>
        <w:tabs>
          <w:tab w:val="left" w:pos="0"/>
          <w:tab w:val="left" w:pos="284"/>
        </w:tabs>
        <w:ind w:left="284" w:hanging="284"/>
        <w:rPr>
          <w:b/>
          <w:bCs/>
          <w:szCs w:val="19"/>
        </w:rPr>
      </w:pPr>
    </w:p>
    <w:tbl>
      <w:tblPr>
        <w:tblW w:w="8491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11"/>
        <w:gridCol w:w="689"/>
        <w:gridCol w:w="1791"/>
      </w:tblGrid>
      <w:tr w:rsidR="00C178DA" w:rsidRPr="00046A49" w14:paraId="0CC21DFC" w14:textId="4173633D" w:rsidTr="00C178DA">
        <w:trPr>
          <w:trHeight w:val="615"/>
        </w:trPr>
        <w:tc>
          <w:tcPr>
            <w:tcW w:w="60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3B9DE" w14:textId="77777777" w:rsidR="00C178DA" w:rsidRPr="00046A49" w:rsidRDefault="00C178DA" w:rsidP="00046A49">
            <w:pPr>
              <w:jc w:val="center"/>
              <w:rPr>
                <w:color w:val="000000"/>
                <w:szCs w:val="19"/>
              </w:rPr>
            </w:pPr>
          </w:p>
          <w:p w14:paraId="45EAA503" w14:textId="7EAA6D29" w:rsidR="00C178DA" w:rsidRDefault="00C178DA" w:rsidP="004F2406">
            <w:pPr>
              <w:jc w:val="center"/>
              <w:rPr>
                <w:color w:val="000000"/>
                <w:szCs w:val="19"/>
              </w:rPr>
            </w:pPr>
            <w:r w:rsidRPr="00046A49">
              <w:rPr>
                <w:color w:val="000000"/>
                <w:szCs w:val="19"/>
              </w:rPr>
              <w:t>Názov časti zákazky</w:t>
            </w:r>
          </w:p>
          <w:p w14:paraId="7F8E3CDB" w14:textId="2CEA17A1" w:rsidR="00C178DA" w:rsidRPr="00046A49" w:rsidRDefault="00C178DA" w:rsidP="00046A49">
            <w:pPr>
              <w:jc w:val="center"/>
              <w:rPr>
                <w:color w:val="000000"/>
                <w:szCs w:val="19"/>
              </w:rPr>
            </w:pP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14:paraId="0EC19B24" w14:textId="77777777" w:rsidR="00C178DA" w:rsidRPr="00046A49" w:rsidRDefault="00C178DA" w:rsidP="00046A49">
            <w:pPr>
              <w:ind w:left="-644" w:firstLine="644"/>
              <w:jc w:val="center"/>
              <w:rPr>
                <w:color w:val="000000"/>
                <w:szCs w:val="19"/>
              </w:rPr>
            </w:pPr>
          </w:p>
          <w:p w14:paraId="3469780A" w14:textId="77777777" w:rsidR="00C178DA" w:rsidRPr="00046A49" w:rsidRDefault="00C178DA" w:rsidP="00046A49">
            <w:pPr>
              <w:ind w:left="-644" w:firstLine="644"/>
              <w:jc w:val="center"/>
              <w:rPr>
                <w:color w:val="000000"/>
                <w:szCs w:val="19"/>
              </w:rPr>
            </w:pPr>
            <w:r w:rsidRPr="00046A49">
              <w:rPr>
                <w:color w:val="000000"/>
                <w:szCs w:val="19"/>
              </w:rPr>
              <w:t>Množ.</w:t>
            </w:r>
          </w:p>
        </w:tc>
        <w:tc>
          <w:tcPr>
            <w:tcW w:w="179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FB151" w14:textId="382A147D" w:rsidR="00C178DA" w:rsidRPr="00046A49" w:rsidRDefault="00C178DA" w:rsidP="006A0D2A">
            <w:pPr>
              <w:jc w:val="center"/>
              <w:rPr>
                <w:color w:val="000000"/>
                <w:szCs w:val="19"/>
              </w:rPr>
            </w:pPr>
            <w:r w:rsidRPr="00046A49">
              <w:rPr>
                <w:color w:val="000000"/>
                <w:szCs w:val="19"/>
              </w:rPr>
              <w:t>Cena v Eur bez DPH</w:t>
            </w:r>
          </w:p>
        </w:tc>
      </w:tr>
      <w:tr w:rsidR="00C178DA" w:rsidRPr="00046A49" w14:paraId="55D6577E" w14:textId="24122DD5" w:rsidTr="00C178DA">
        <w:trPr>
          <w:trHeight w:val="303"/>
        </w:trPr>
        <w:tc>
          <w:tcPr>
            <w:tcW w:w="60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29AE1" w14:textId="77777777" w:rsidR="00C178DA" w:rsidRPr="00046A49" w:rsidRDefault="00C178DA" w:rsidP="00046A49">
            <w:pPr>
              <w:rPr>
                <w:szCs w:val="19"/>
              </w:rPr>
            </w:pPr>
          </w:p>
          <w:p w14:paraId="28DCA718" w14:textId="77777777" w:rsidR="00C178DA" w:rsidRPr="00046A49" w:rsidRDefault="00C178DA" w:rsidP="00046A49">
            <w:pPr>
              <w:rPr>
                <w:szCs w:val="19"/>
              </w:rPr>
            </w:pP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031937" w14:textId="77777777" w:rsidR="00C178DA" w:rsidRPr="00046A49" w:rsidRDefault="00C178DA" w:rsidP="00046A49">
            <w:pPr>
              <w:jc w:val="center"/>
              <w:rPr>
                <w:color w:val="000000"/>
                <w:szCs w:val="19"/>
              </w:rPr>
            </w:pPr>
            <w:r w:rsidRPr="00046A49">
              <w:rPr>
                <w:color w:val="000000"/>
                <w:szCs w:val="19"/>
              </w:rPr>
              <w:t>1 ks</w:t>
            </w:r>
          </w:p>
        </w:tc>
        <w:tc>
          <w:tcPr>
            <w:tcW w:w="17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101E" w14:textId="77777777" w:rsidR="00C178DA" w:rsidRPr="00046A49" w:rsidRDefault="00C178DA" w:rsidP="00046A49">
            <w:pPr>
              <w:jc w:val="right"/>
              <w:rPr>
                <w:color w:val="000000"/>
                <w:szCs w:val="19"/>
              </w:rPr>
            </w:pPr>
            <w:r w:rsidRPr="00046A49">
              <w:rPr>
                <w:color w:val="000000"/>
                <w:szCs w:val="19"/>
              </w:rPr>
              <w:t> </w:t>
            </w:r>
          </w:p>
        </w:tc>
      </w:tr>
    </w:tbl>
    <w:p w14:paraId="1AE75BB6" w14:textId="77777777" w:rsidR="00046A49" w:rsidRPr="00046A49" w:rsidRDefault="00046A49" w:rsidP="00046A49">
      <w:pPr>
        <w:pStyle w:val="Zkladntext"/>
        <w:tabs>
          <w:tab w:val="left" w:pos="0"/>
          <w:tab w:val="left" w:pos="3795"/>
        </w:tabs>
        <w:autoSpaceDE w:val="0"/>
        <w:autoSpaceDN w:val="0"/>
        <w:spacing w:after="0" w:line="480" w:lineRule="auto"/>
        <w:rPr>
          <w:szCs w:val="19"/>
          <w:u w:val="single"/>
        </w:rPr>
      </w:pPr>
    </w:p>
    <w:p w14:paraId="38B60DEA" w14:textId="77777777" w:rsidR="00046A49" w:rsidRPr="00046A49" w:rsidRDefault="00046A49" w:rsidP="00046A49">
      <w:pPr>
        <w:pStyle w:val="Zkladntext"/>
        <w:tabs>
          <w:tab w:val="left" w:pos="0"/>
          <w:tab w:val="left" w:pos="3795"/>
        </w:tabs>
        <w:autoSpaceDE w:val="0"/>
        <w:autoSpaceDN w:val="0"/>
        <w:spacing w:after="0"/>
        <w:rPr>
          <w:szCs w:val="19"/>
          <w:u w:val="single"/>
        </w:rPr>
      </w:pPr>
      <w:r w:rsidRPr="00046A49">
        <w:rPr>
          <w:szCs w:val="19"/>
          <w:u w:val="single"/>
        </w:rPr>
        <w:t>V prílohe:</w:t>
      </w:r>
    </w:p>
    <w:p w14:paraId="3B4097B6" w14:textId="61DE94D6" w:rsidR="00046A49" w:rsidRPr="00046A49" w:rsidRDefault="00046A49" w:rsidP="00046A49">
      <w:pPr>
        <w:pStyle w:val="Zkladntext"/>
        <w:numPr>
          <w:ilvl w:val="0"/>
          <w:numId w:val="35"/>
        </w:numPr>
        <w:tabs>
          <w:tab w:val="left" w:pos="284"/>
          <w:tab w:val="left" w:pos="3795"/>
        </w:tabs>
        <w:autoSpaceDE w:val="0"/>
        <w:autoSpaceDN w:val="0"/>
        <w:spacing w:after="0"/>
        <w:ind w:left="142" w:firstLine="0"/>
        <w:rPr>
          <w:i/>
          <w:szCs w:val="19"/>
        </w:rPr>
      </w:pPr>
      <w:r w:rsidRPr="00046A49">
        <w:rPr>
          <w:i/>
          <w:szCs w:val="19"/>
        </w:rPr>
        <w:t>Technická špecifikácia časti</w:t>
      </w:r>
      <w:r>
        <w:rPr>
          <w:i/>
          <w:szCs w:val="19"/>
        </w:rPr>
        <w:t xml:space="preserve"> č. </w:t>
      </w:r>
      <w:r w:rsidRPr="00046A49">
        <w:rPr>
          <w:i/>
          <w:szCs w:val="19"/>
        </w:rPr>
        <w:t xml:space="preserve">............................................................... zákazky  podľa požiadaviek </w:t>
      </w:r>
    </w:p>
    <w:p w14:paraId="3808E275" w14:textId="61E699B1" w:rsidR="00046A49" w:rsidRPr="00046A49" w:rsidRDefault="00046A49" w:rsidP="00046A49">
      <w:pPr>
        <w:pStyle w:val="Zkladntext"/>
        <w:tabs>
          <w:tab w:val="left" w:pos="284"/>
          <w:tab w:val="left" w:pos="3795"/>
        </w:tabs>
        <w:autoSpaceDE w:val="0"/>
        <w:autoSpaceDN w:val="0"/>
        <w:spacing w:after="0"/>
        <w:ind w:left="142"/>
        <w:rPr>
          <w:i/>
          <w:szCs w:val="19"/>
        </w:rPr>
      </w:pPr>
      <w:r w:rsidRPr="00046A49">
        <w:rPr>
          <w:i/>
          <w:szCs w:val="19"/>
        </w:rPr>
        <w:t xml:space="preserve">   </w:t>
      </w:r>
      <w:proofErr w:type="gramStart"/>
      <w:r w:rsidRPr="00046A49">
        <w:rPr>
          <w:i/>
          <w:szCs w:val="19"/>
        </w:rPr>
        <w:t>uvedených</w:t>
      </w:r>
      <w:proofErr w:type="gramEnd"/>
      <w:r w:rsidRPr="00046A49">
        <w:rPr>
          <w:i/>
          <w:szCs w:val="19"/>
        </w:rPr>
        <w:t xml:space="preserve"> v </w:t>
      </w:r>
      <w:r>
        <w:rPr>
          <w:i/>
          <w:szCs w:val="19"/>
        </w:rPr>
        <w:t>prílohe č.</w:t>
      </w:r>
      <w:r w:rsidRPr="00046A49">
        <w:rPr>
          <w:i/>
          <w:szCs w:val="19"/>
        </w:rPr>
        <w:t xml:space="preserve"> </w:t>
      </w:r>
      <w:r w:rsidR="006A0D2A">
        <w:rPr>
          <w:i/>
          <w:szCs w:val="19"/>
        </w:rPr>
        <w:t>1</w:t>
      </w:r>
      <w:r w:rsidRPr="00046A49">
        <w:rPr>
          <w:i/>
          <w:szCs w:val="19"/>
        </w:rPr>
        <w:t xml:space="preserve"> </w:t>
      </w:r>
      <w:r>
        <w:rPr>
          <w:i/>
          <w:szCs w:val="19"/>
        </w:rPr>
        <w:t>výzvy na predloženie ponuky</w:t>
      </w:r>
    </w:p>
    <w:p w14:paraId="47E464F7" w14:textId="77777777" w:rsidR="00046A49" w:rsidRPr="00046A49" w:rsidRDefault="00046A49" w:rsidP="00046A49">
      <w:pPr>
        <w:pStyle w:val="Zkladntext"/>
        <w:tabs>
          <w:tab w:val="left" w:pos="0"/>
          <w:tab w:val="left" w:pos="284"/>
        </w:tabs>
        <w:ind w:left="284" w:hanging="284"/>
        <w:jc w:val="both"/>
        <w:rPr>
          <w:b/>
          <w:szCs w:val="19"/>
        </w:rPr>
      </w:pPr>
    </w:p>
    <w:p w14:paraId="200235FE" w14:textId="77777777" w:rsidR="00046A49" w:rsidRPr="00046A49" w:rsidRDefault="00046A49" w:rsidP="00046A49">
      <w:pPr>
        <w:pStyle w:val="Zkladntext"/>
        <w:tabs>
          <w:tab w:val="left" w:pos="0"/>
          <w:tab w:val="left" w:pos="284"/>
        </w:tabs>
        <w:ind w:left="284" w:hanging="284"/>
        <w:jc w:val="both"/>
        <w:rPr>
          <w:szCs w:val="19"/>
        </w:rPr>
      </w:pPr>
    </w:p>
    <w:p w14:paraId="22DEBF6B" w14:textId="3CD13B86" w:rsidR="00046A49" w:rsidRPr="00046A49" w:rsidRDefault="00046A49" w:rsidP="00046A49">
      <w:pPr>
        <w:pStyle w:val="Zkladntext"/>
        <w:tabs>
          <w:tab w:val="left" w:pos="0"/>
          <w:tab w:val="left" w:pos="284"/>
        </w:tabs>
        <w:jc w:val="both"/>
        <w:rPr>
          <w:szCs w:val="19"/>
        </w:rPr>
      </w:pPr>
    </w:p>
    <w:p w14:paraId="566227AA" w14:textId="77777777" w:rsidR="00046A49" w:rsidRPr="00046A49" w:rsidRDefault="00046A49" w:rsidP="00046A49">
      <w:pPr>
        <w:pStyle w:val="Zkladntext"/>
        <w:tabs>
          <w:tab w:val="left" w:pos="0"/>
          <w:tab w:val="left" w:pos="284"/>
        </w:tabs>
        <w:ind w:left="284" w:hanging="284"/>
        <w:jc w:val="both"/>
        <w:rPr>
          <w:szCs w:val="19"/>
        </w:rPr>
      </w:pPr>
      <w:proofErr w:type="gramStart"/>
      <w:r w:rsidRPr="00046A49">
        <w:rPr>
          <w:szCs w:val="19"/>
        </w:rPr>
        <w:t>v</w:t>
      </w:r>
      <w:proofErr w:type="gramEnd"/>
      <w:r w:rsidRPr="00046A49">
        <w:rPr>
          <w:szCs w:val="19"/>
        </w:rPr>
        <w:t xml:space="preserve"> ……………………………, dňa ………………….</w:t>
      </w:r>
    </w:p>
    <w:p w14:paraId="0E987CA7" w14:textId="255352C3" w:rsidR="00046A49" w:rsidRDefault="00046A49" w:rsidP="00046A49">
      <w:pPr>
        <w:pStyle w:val="Zkladntext"/>
        <w:tabs>
          <w:tab w:val="left" w:pos="0"/>
          <w:tab w:val="left" w:pos="284"/>
        </w:tabs>
        <w:ind w:left="284" w:hanging="284"/>
        <w:jc w:val="both"/>
        <w:rPr>
          <w:szCs w:val="19"/>
        </w:rPr>
      </w:pPr>
      <w:r w:rsidRPr="00046A49">
        <w:rPr>
          <w:szCs w:val="19"/>
        </w:rPr>
        <w:tab/>
      </w:r>
      <w:r w:rsidRPr="00046A49">
        <w:rPr>
          <w:szCs w:val="19"/>
        </w:rPr>
        <w:tab/>
      </w:r>
      <w:r w:rsidRPr="00046A49">
        <w:rPr>
          <w:szCs w:val="19"/>
        </w:rPr>
        <w:tab/>
      </w:r>
      <w:r w:rsidRPr="00046A49">
        <w:rPr>
          <w:szCs w:val="19"/>
        </w:rPr>
        <w:tab/>
      </w:r>
      <w:r w:rsidRPr="00046A49">
        <w:rPr>
          <w:szCs w:val="19"/>
        </w:rPr>
        <w:tab/>
      </w:r>
      <w:r w:rsidRPr="00046A49">
        <w:rPr>
          <w:szCs w:val="19"/>
        </w:rPr>
        <w:tab/>
      </w:r>
      <w:r w:rsidRPr="00046A49">
        <w:rPr>
          <w:szCs w:val="19"/>
        </w:rPr>
        <w:tab/>
      </w:r>
      <w:r w:rsidRPr="00046A49">
        <w:rPr>
          <w:szCs w:val="19"/>
        </w:rPr>
        <w:tab/>
      </w:r>
    </w:p>
    <w:p w14:paraId="089ABCEA" w14:textId="55C1338A" w:rsidR="00DC052A" w:rsidRDefault="00DC052A" w:rsidP="00046A49">
      <w:pPr>
        <w:pStyle w:val="Zkladntext"/>
        <w:tabs>
          <w:tab w:val="left" w:pos="0"/>
          <w:tab w:val="left" w:pos="284"/>
        </w:tabs>
        <w:ind w:left="284" w:hanging="284"/>
        <w:jc w:val="both"/>
        <w:rPr>
          <w:szCs w:val="19"/>
        </w:rPr>
      </w:pPr>
    </w:p>
    <w:p w14:paraId="6FE3115E" w14:textId="335A7E01" w:rsidR="00DC052A" w:rsidRDefault="00DC052A" w:rsidP="00046A49">
      <w:pPr>
        <w:pStyle w:val="Zkladntext"/>
        <w:tabs>
          <w:tab w:val="left" w:pos="0"/>
          <w:tab w:val="left" w:pos="284"/>
        </w:tabs>
        <w:ind w:left="284" w:hanging="284"/>
        <w:jc w:val="both"/>
        <w:rPr>
          <w:szCs w:val="19"/>
        </w:rPr>
      </w:pPr>
    </w:p>
    <w:p w14:paraId="31A0A9F5" w14:textId="60B3C0E4" w:rsidR="00DC052A" w:rsidRDefault="00DC052A" w:rsidP="00046A49">
      <w:pPr>
        <w:pStyle w:val="Zkladntext"/>
        <w:tabs>
          <w:tab w:val="left" w:pos="0"/>
          <w:tab w:val="left" w:pos="284"/>
        </w:tabs>
        <w:ind w:left="284" w:hanging="284"/>
        <w:jc w:val="both"/>
        <w:rPr>
          <w:szCs w:val="19"/>
        </w:rPr>
      </w:pPr>
    </w:p>
    <w:p w14:paraId="6AFBE2F0" w14:textId="77777777" w:rsidR="00DC052A" w:rsidRPr="00046A49" w:rsidRDefault="00DC052A" w:rsidP="00046A49">
      <w:pPr>
        <w:pStyle w:val="Zkladntext"/>
        <w:tabs>
          <w:tab w:val="left" w:pos="0"/>
          <w:tab w:val="left" w:pos="284"/>
        </w:tabs>
        <w:ind w:left="284" w:hanging="284"/>
        <w:jc w:val="both"/>
        <w:rPr>
          <w:szCs w:val="19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093"/>
        <w:gridCol w:w="4693"/>
      </w:tblGrid>
      <w:tr w:rsidR="00046A49" w:rsidRPr="00046A49" w14:paraId="706A1750" w14:textId="77777777" w:rsidTr="00046A49">
        <w:tc>
          <w:tcPr>
            <w:tcW w:w="4913" w:type="dxa"/>
            <w:shd w:val="clear" w:color="auto" w:fill="auto"/>
          </w:tcPr>
          <w:p w14:paraId="0AF2C89F" w14:textId="77777777" w:rsidR="00046A49" w:rsidRPr="00046A49" w:rsidRDefault="00046A49" w:rsidP="00046A49">
            <w:pPr>
              <w:pStyle w:val="Zkladntext"/>
              <w:ind w:left="284"/>
              <w:rPr>
                <w:szCs w:val="19"/>
              </w:rPr>
            </w:pPr>
          </w:p>
        </w:tc>
        <w:tc>
          <w:tcPr>
            <w:tcW w:w="5055" w:type="dxa"/>
            <w:shd w:val="clear" w:color="auto" w:fill="auto"/>
          </w:tcPr>
          <w:p w14:paraId="1F0726D9" w14:textId="0CEFD53E" w:rsidR="00046A49" w:rsidRPr="00046A49" w:rsidRDefault="00046A49" w:rsidP="00046A49">
            <w:pPr>
              <w:pStyle w:val="Zkladntext"/>
              <w:ind w:left="284"/>
              <w:rPr>
                <w:szCs w:val="19"/>
              </w:rPr>
            </w:pPr>
            <w:r w:rsidRPr="00046A49">
              <w:rPr>
                <w:szCs w:val="19"/>
              </w:rPr>
              <w:t>Podpis</w:t>
            </w:r>
            <w:r w:rsidR="000123CD">
              <w:rPr>
                <w:szCs w:val="19"/>
              </w:rPr>
              <w:t xml:space="preserve"> a pečiatka</w:t>
            </w:r>
            <w:r w:rsidRPr="00046A49">
              <w:rPr>
                <w:szCs w:val="19"/>
              </w:rPr>
              <w:t>: ...................................</w:t>
            </w:r>
            <w:r w:rsidR="000123CD">
              <w:rPr>
                <w:szCs w:val="19"/>
              </w:rPr>
              <w:t>............</w:t>
            </w:r>
          </w:p>
        </w:tc>
      </w:tr>
      <w:tr w:rsidR="00046A49" w:rsidRPr="00046A49" w14:paraId="30F8110B" w14:textId="77777777" w:rsidTr="00046A49">
        <w:tc>
          <w:tcPr>
            <w:tcW w:w="4913" w:type="dxa"/>
            <w:shd w:val="clear" w:color="auto" w:fill="auto"/>
          </w:tcPr>
          <w:p w14:paraId="310D5904" w14:textId="77777777" w:rsidR="00046A49" w:rsidRPr="00046A49" w:rsidRDefault="00046A49" w:rsidP="00046A49">
            <w:pPr>
              <w:pStyle w:val="Zkladntext"/>
              <w:ind w:left="284"/>
              <w:rPr>
                <w:szCs w:val="19"/>
              </w:rPr>
            </w:pPr>
          </w:p>
        </w:tc>
        <w:tc>
          <w:tcPr>
            <w:tcW w:w="5055" w:type="dxa"/>
            <w:shd w:val="clear" w:color="auto" w:fill="auto"/>
          </w:tcPr>
          <w:p w14:paraId="1A194BD0" w14:textId="77777777" w:rsidR="004A4223" w:rsidRDefault="00046A49" w:rsidP="00DC052A">
            <w:pPr>
              <w:pStyle w:val="Zkladntext"/>
              <w:ind w:left="284"/>
              <w:rPr>
                <w:i/>
                <w:szCs w:val="19"/>
              </w:rPr>
            </w:pPr>
            <w:r w:rsidRPr="00046A49">
              <w:rPr>
                <w:i/>
                <w:szCs w:val="19"/>
              </w:rPr>
              <w:t xml:space="preserve">(meno priezvisko a funkcia oprávnenej osoby </w:t>
            </w:r>
            <w:r w:rsidR="00DC052A">
              <w:rPr>
                <w:i/>
                <w:szCs w:val="19"/>
              </w:rPr>
              <w:t>pot</w:t>
            </w:r>
          </w:p>
          <w:p w14:paraId="681CB928" w14:textId="7D53FCE1" w:rsidR="00046A49" w:rsidRPr="00046A49" w:rsidRDefault="00DC052A" w:rsidP="00DC052A">
            <w:pPr>
              <w:pStyle w:val="Zkladntext"/>
              <w:ind w:left="284"/>
              <w:rPr>
                <w:szCs w:val="19"/>
              </w:rPr>
            </w:pPr>
            <w:r>
              <w:rPr>
                <w:i/>
                <w:szCs w:val="19"/>
              </w:rPr>
              <w:t>enciálneho dodávateľa</w:t>
            </w:r>
            <w:r w:rsidR="00046A49" w:rsidRPr="00046A49">
              <w:rPr>
                <w:i/>
                <w:szCs w:val="19"/>
              </w:rPr>
              <w:t>)</w:t>
            </w:r>
          </w:p>
        </w:tc>
      </w:tr>
      <w:tr w:rsidR="00046A49" w:rsidRPr="00046A49" w14:paraId="30601064" w14:textId="77777777" w:rsidTr="00046A49">
        <w:tc>
          <w:tcPr>
            <w:tcW w:w="4913" w:type="dxa"/>
            <w:shd w:val="clear" w:color="auto" w:fill="auto"/>
          </w:tcPr>
          <w:p w14:paraId="37B2A0D9" w14:textId="77777777" w:rsidR="00046A49" w:rsidRPr="00046A49" w:rsidRDefault="00046A49" w:rsidP="00046A49">
            <w:pPr>
              <w:pStyle w:val="Zkladntext"/>
              <w:ind w:left="284"/>
              <w:rPr>
                <w:szCs w:val="19"/>
              </w:rPr>
            </w:pPr>
          </w:p>
        </w:tc>
        <w:tc>
          <w:tcPr>
            <w:tcW w:w="5055" w:type="dxa"/>
            <w:shd w:val="clear" w:color="auto" w:fill="auto"/>
          </w:tcPr>
          <w:p w14:paraId="5AD1741B" w14:textId="07898649" w:rsidR="00046A49" w:rsidRPr="00046A49" w:rsidRDefault="00046A49" w:rsidP="00046A49">
            <w:pPr>
              <w:pStyle w:val="Zkladntext"/>
              <w:ind w:left="284"/>
              <w:rPr>
                <w:i/>
                <w:szCs w:val="19"/>
              </w:rPr>
            </w:pPr>
          </w:p>
        </w:tc>
      </w:tr>
    </w:tbl>
    <w:p w14:paraId="7061AB56" w14:textId="77777777" w:rsidR="00046A49" w:rsidRDefault="00046A49" w:rsidP="00046A49">
      <w:pPr>
        <w:pStyle w:val="Zkladntext"/>
        <w:jc w:val="right"/>
        <w:rPr>
          <w:i/>
          <w:sz w:val="22"/>
          <w:szCs w:val="22"/>
        </w:rPr>
      </w:pPr>
    </w:p>
    <w:p w14:paraId="6DF6E85E" w14:textId="23F82269" w:rsidR="00046A49" w:rsidRDefault="00046A49" w:rsidP="00046A49">
      <w:pPr>
        <w:pStyle w:val="Zkladntext"/>
        <w:jc w:val="right"/>
        <w:rPr>
          <w:i/>
          <w:sz w:val="22"/>
          <w:szCs w:val="22"/>
        </w:rPr>
      </w:pPr>
    </w:p>
    <w:p w14:paraId="014CCEB8" w14:textId="77777777" w:rsidR="00DC052A" w:rsidRDefault="00DC052A" w:rsidP="00046A49">
      <w:pPr>
        <w:pStyle w:val="Zkladntext"/>
        <w:jc w:val="right"/>
        <w:rPr>
          <w:i/>
          <w:sz w:val="22"/>
          <w:szCs w:val="22"/>
        </w:rPr>
      </w:pPr>
    </w:p>
    <w:p w14:paraId="343D4E2B" w14:textId="77777777" w:rsidR="00046A49" w:rsidRPr="00DC052A" w:rsidRDefault="00046A49" w:rsidP="00046A49">
      <w:pPr>
        <w:pStyle w:val="Zkladntext"/>
        <w:jc w:val="right"/>
        <w:rPr>
          <w:b/>
          <w:bCs/>
          <w:color w:val="000000"/>
          <w:szCs w:val="19"/>
          <w:u w:val="single"/>
          <w:lang w:eastAsia="ar-SA"/>
        </w:rPr>
      </w:pPr>
      <w:r w:rsidRPr="00DC052A">
        <w:rPr>
          <w:i/>
          <w:szCs w:val="19"/>
        </w:rPr>
        <w:lastRenderedPageBreak/>
        <w:t xml:space="preserve">Príloha k návrhu </w:t>
      </w:r>
      <w:proofErr w:type="gramStart"/>
      <w:r w:rsidRPr="00DC052A">
        <w:rPr>
          <w:i/>
          <w:szCs w:val="19"/>
        </w:rPr>
        <w:t>na</w:t>
      </w:r>
      <w:proofErr w:type="gramEnd"/>
      <w:r w:rsidRPr="00DC052A">
        <w:rPr>
          <w:i/>
          <w:szCs w:val="19"/>
        </w:rPr>
        <w:t xml:space="preserve"> plnenie kritérií na hodnotenie ponúk</w:t>
      </w:r>
      <w:r w:rsidRPr="00DC052A">
        <w:rPr>
          <w:b/>
          <w:bCs/>
          <w:color w:val="000000"/>
          <w:szCs w:val="19"/>
          <w:u w:val="single"/>
          <w:lang w:eastAsia="ar-SA"/>
        </w:rPr>
        <w:t xml:space="preserve"> </w:t>
      </w:r>
    </w:p>
    <w:p w14:paraId="2EEC9061" w14:textId="77777777" w:rsidR="00046A49" w:rsidRDefault="00046A49" w:rsidP="00046A49">
      <w:pPr>
        <w:suppressAutoHyphens/>
        <w:autoSpaceDE w:val="0"/>
        <w:rPr>
          <w:b/>
          <w:bCs/>
          <w:color w:val="000000"/>
          <w:sz w:val="22"/>
          <w:szCs w:val="22"/>
          <w:u w:val="single"/>
          <w:lang w:eastAsia="ar-SA"/>
        </w:rPr>
      </w:pPr>
    </w:p>
    <w:p w14:paraId="446B9B06" w14:textId="52E61F3E" w:rsidR="00046A49" w:rsidRDefault="00046A49" w:rsidP="00046A49">
      <w:pPr>
        <w:suppressAutoHyphens/>
        <w:autoSpaceDE w:val="0"/>
        <w:rPr>
          <w:b/>
          <w:bCs/>
          <w:color w:val="000000"/>
          <w:sz w:val="22"/>
          <w:szCs w:val="22"/>
          <w:u w:val="single"/>
          <w:lang w:eastAsia="ar-SA"/>
        </w:rPr>
      </w:pPr>
      <w:r w:rsidRPr="00EB217B">
        <w:rPr>
          <w:b/>
          <w:bCs/>
          <w:color w:val="000000"/>
          <w:sz w:val="22"/>
          <w:szCs w:val="22"/>
          <w:u w:val="single"/>
          <w:lang w:eastAsia="ar-SA"/>
        </w:rPr>
        <w:t>Časť</w:t>
      </w:r>
      <w:r w:rsidR="00DC052A">
        <w:rPr>
          <w:b/>
          <w:bCs/>
          <w:color w:val="000000"/>
          <w:sz w:val="22"/>
          <w:szCs w:val="22"/>
          <w:u w:val="single"/>
          <w:lang w:eastAsia="ar-SA"/>
        </w:rPr>
        <w:t xml:space="preserve"> č.</w:t>
      </w:r>
      <w:r w:rsidRPr="00EB217B">
        <w:rPr>
          <w:b/>
          <w:bCs/>
          <w:color w:val="000000"/>
          <w:sz w:val="22"/>
          <w:szCs w:val="22"/>
          <w:u w:val="single"/>
          <w:lang w:eastAsia="ar-SA"/>
        </w:rPr>
        <w:t xml:space="preserve"> 1 </w:t>
      </w:r>
      <w:proofErr w:type="gramStart"/>
      <w:r w:rsidRPr="00EB217B">
        <w:rPr>
          <w:b/>
          <w:bCs/>
          <w:color w:val="000000"/>
          <w:sz w:val="22"/>
          <w:szCs w:val="22"/>
          <w:u w:val="single"/>
          <w:lang w:eastAsia="ar-SA"/>
        </w:rPr>
        <w:t>-  CNC</w:t>
      </w:r>
      <w:proofErr w:type="gramEnd"/>
      <w:r w:rsidRPr="00EB217B">
        <w:rPr>
          <w:b/>
          <w:bCs/>
          <w:color w:val="000000"/>
          <w:sz w:val="22"/>
          <w:szCs w:val="22"/>
          <w:u w:val="single"/>
          <w:lang w:eastAsia="ar-SA"/>
        </w:rPr>
        <w:t xml:space="preserve"> obrábacie centrum</w:t>
      </w:r>
    </w:p>
    <w:p w14:paraId="6F272173" w14:textId="77777777" w:rsidR="00046A49" w:rsidRPr="00EB217B" w:rsidRDefault="00046A49" w:rsidP="00046A49">
      <w:pPr>
        <w:suppressAutoHyphens/>
        <w:autoSpaceDE w:val="0"/>
        <w:rPr>
          <w:color w:val="000000"/>
          <w:sz w:val="22"/>
          <w:szCs w:val="22"/>
          <w:lang w:eastAsia="ar-SA"/>
        </w:rPr>
      </w:pPr>
    </w:p>
    <w:p w14:paraId="4B3B24AC" w14:textId="77777777" w:rsidR="00046A49" w:rsidRPr="00DC052A" w:rsidRDefault="00046A49" w:rsidP="00046A49">
      <w:pPr>
        <w:suppressAutoHyphens/>
        <w:autoSpaceDE w:val="0"/>
        <w:jc w:val="both"/>
        <w:rPr>
          <w:rFonts w:cs="Arial"/>
          <w:color w:val="000000"/>
          <w:szCs w:val="19"/>
          <w:lang w:eastAsia="ar-SA"/>
        </w:rPr>
      </w:pPr>
      <w:r w:rsidRPr="00DC052A">
        <w:rPr>
          <w:rFonts w:cs="Arial"/>
          <w:color w:val="000000"/>
          <w:szCs w:val="19"/>
          <w:lang w:eastAsia="ar-SA"/>
        </w:rPr>
        <w:t xml:space="preserve">CNC obrábacie centrum inovovaná technológia určená </w:t>
      </w:r>
      <w:proofErr w:type="gramStart"/>
      <w:r w:rsidRPr="00DC052A">
        <w:rPr>
          <w:rFonts w:cs="Arial"/>
          <w:color w:val="000000"/>
          <w:szCs w:val="19"/>
          <w:lang w:eastAsia="ar-SA"/>
        </w:rPr>
        <w:t>na</w:t>
      </w:r>
      <w:proofErr w:type="gramEnd"/>
      <w:r w:rsidRPr="00DC052A">
        <w:rPr>
          <w:rFonts w:cs="Arial"/>
          <w:color w:val="000000"/>
          <w:szCs w:val="19"/>
          <w:lang w:eastAsia="ar-SA"/>
        </w:rPr>
        <w:t xml:space="preserve"> presné a rýchle obrábanie tvarových povrchov, vŕtanie, vyvrtávanie, vystružovanie, rezanie závitov a frézovanie tvarovo zložitých dielcov. Automatická výmena nástrojov umožňuje prácu v cykloch. Centrum je určené predovšetkým </w:t>
      </w:r>
      <w:proofErr w:type="gramStart"/>
      <w:r w:rsidRPr="00DC052A">
        <w:rPr>
          <w:rFonts w:cs="Arial"/>
          <w:color w:val="000000"/>
          <w:szCs w:val="19"/>
          <w:lang w:eastAsia="ar-SA"/>
        </w:rPr>
        <w:t>na</w:t>
      </w:r>
      <w:proofErr w:type="gramEnd"/>
      <w:r w:rsidRPr="00DC052A">
        <w:rPr>
          <w:rFonts w:cs="Arial"/>
          <w:color w:val="000000"/>
          <w:szCs w:val="19"/>
          <w:lang w:eastAsia="ar-SA"/>
        </w:rPr>
        <w:t xml:space="preserve"> produktívne opracovanie obrobkov menších rozmerov s vysokými rýchlosťami pojazdov.</w:t>
      </w:r>
    </w:p>
    <w:p w14:paraId="36FAC9E7" w14:textId="77777777" w:rsidR="00046A49" w:rsidRPr="00DC052A" w:rsidRDefault="00046A49" w:rsidP="00046A49">
      <w:pPr>
        <w:suppressAutoHyphens/>
        <w:autoSpaceDE w:val="0"/>
        <w:rPr>
          <w:rFonts w:cs="Arial"/>
          <w:color w:val="000000"/>
          <w:szCs w:val="19"/>
          <w:lang w:eastAsia="ar-SA"/>
        </w:rPr>
      </w:pPr>
    </w:p>
    <w:p w14:paraId="4E208094" w14:textId="77777777" w:rsidR="00046A49" w:rsidRPr="00DC052A" w:rsidRDefault="00046A49" w:rsidP="00046A49">
      <w:pPr>
        <w:suppressAutoHyphens/>
        <w:autoSpaceDE w:val="0"/>
        <w:rPr>
          <w:rFonts w:cs="Arial"/>
          <w:bCs/>
          <w:color w:val="000000"/>
          <w:szCs w:val="19"/>
          <w:lang w:eastAsia="ar-SA"/>
        </w:rPr>
      </w:pPr>
      <w:r w:rsidRPr="00DC052A">
        <w:rPr>
          <w:rFonts w:cs="Arial"/>
          <w:bCs/>
          <w:color w:val="000000"/>
          <w:szCs w:val="19"/>
          <w:lang w:eastAsia="ar-SA"/>
        </w:rPr>
        <w:t>Názov výrobcu:</w:t>
      </w:r>
    </w:p>
    <w:p w14:paraId="4FF1898D" w14:textId="77777777" w:rsidR="00046A49" w:rsidRPr="00DC052A" w:rsidRDefault="00046A49" w:rsidP="00046A49">
      <w:pPr>
        <w:suppressAutoHyphens/>
        <w:autoSpaceDE w:val="0"/>
        <w:rPr>
          <w:rFonts w:cs="Arial"/>
          <w:bCs/>
          <w:color w:val="000000"/>
          <w:szCs w:val="19"/>
          <w:lang w:eastAsia="ar-SA"/>
        </w:rPr>
      </w:pPr>
      <w:r w:rsidRPr="00DC052A">
        <w:rPr>
          <w:rFonts w:cs="Arial"/>
          <w:bCs/>
          <w:color w:val="000000"/>
          <w:szCs w:val="19"/>
          <w:lang w:eastAsia="ar-SA"/>
        </w:rPr>
        <w:t>Typové označenie:</w:t>
      </w:r>
    </w:p>
    <w:p w14:paraId="0036D39F" w14:textId="77777777" w:rsidR="00046A49" w:rsidRPr="00DC052A" w:rsidRDefault="00046A49" w:rsidP="00046A49">
      <w:pPr>
        <w:suppressAutoHyphens/>
        <w:autoSpaceDE w:val="0"/>
        <w:rPr>
          <w:rFonts w:cs="Arial"/>
          <w:bCs/>
          <w:color w:val="000000"/>
          <w:szCs w:val="19"/>
          <w:lang w:eastAsia="ar-SA"/>
        </w:rPr>
      </w:pPr>
      <w:r w:rsidRPr="00DC052A">
        <w:rPr>
          <w:rFonts w:cs="Arial"/>
          <w:bCs/>
          <w:color w:val="000000"/>
          <w:szCs w:val="19"/>
          <w:lang w:eastAsia="ar-SA"/>
        </w:rPr>
        <w:t xml:space="preserve">Počet ks: </w:t>
      </w:r>
      <w:proofErr w:type="gramStart"/>
      <w:r w:rsidRPr="00DC052A">
        <w:rPr>
          <w:rFonts w:cs="Arial"/>
          <w:bCs/>
          <w:color w:val="000000"/>
          <w:szCs w:val="19"/>
          <w:lang w:eastAsia="ar-SA"/>
        </w:rPr>
        <w:t>1</w:t>
      </w:r>
      <w:proofErr w:type="gramEnd"/>
    </w:p>
    <w:tbl>
      <w:tblPr>
        <w:tblW w:w="982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555"/>
        <w:gridCol w:w="1011"/>
        <w:gridCol w:w="1942"/>
        <w:gridCol w:w="1598"/>
        <w:gridCol w:w="1011"/>
        <w:gridCol w:w="1502"/>
        <w:gridCol w:w="1205"/>
      </w:tblGrid>
      <w:tr w:rsidR="00046A49" w:rsidRPr="00DC052A" w14:paraId="22205D21" w14:textId="77777777" w:rsidTr="004D5B6B">
        <w:trPr>
          <w:trHeight w:val="99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135BB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b/>
                <w:bCs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b/>
                <w:bCs/>
                <w:color w:val="000000"/>
                <w:szCs w:val="19"/>
                <w:lang w:eastAsia="ar-SA"/>
              </w:rPr>
              <w:t>Vymedzenie častí zariadenia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71EE6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b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b/>
                <w:bCs/>
                <w:color w:val="000000"/>
                <w:szCs w:val="19"/>
                <w:lang w:eastAsia="ar-SA"/>
              </w:rPr>
              <w:t>Technická špecifikácia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94F3A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b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b/>
                <w:color w:val="000000"/>
                <w:szCs w:val="19"/>
                <w:lang w:eastAsia="ar-SA"/>
              </w:rPr>
              <w:t>Požadovaná hodnota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10651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b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b/>
                <w:color w:val="000000"/>
                <w:szCs w:val="19"/>
                <w:lang w:eastAsia="ar-SA"/>
              </w:rPr>
              <w:t>Merná jednotka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C0546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b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b/>
                <w:color w:val="000000"/>
                <w:szCs w:val="19"/>
                <w:lang w:eastAsia="ar-SA"/>
              </w:rPr>
              <w:t>Ponúkaná hodnota</w:t>
            </w:r>
          </w:p>
          <w:p w14:paraId="193342F2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b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b/>
                <w:color w:val="000000"/>
                <w:szCs w:val="19"/>
                <w:lang w:eastAsia="ar-SA"/>
              </w:rPr>
              <w:t>(uchádzač vyplní hodnotu, alebo áno / nie 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C02B2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b/>
                <w:color w:val="000000"/>
                <w:szCs w:val="19"/>
                <w:lang w:eastAsia="ar-SA"/>
              </w:rPr>
              <w:t>Cena v EUR bez DPH</w:t>
            </w:r>
          </w:p>
        </w:tc>
      </w:tr>
      <w:tr w:rsidR="00046A49" w:rsidRPr="00DC052A" w14:paraId="05614F9E" w14:textId="77777777" w:rsidTr="004D5B6B">
        <w:trPr>
          <w:trHeight w:val="197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17522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b/>
                <w:color w:val="000000"/>
                <w:szCs w:val="19"/>
                <w:lang w:eastAsia="ar-SA"/>
              </w:rPr>
              <w:t>Základná časť stroja s príslušenstvom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77165" w14:textId="77777777" w:rsidR="00046A49" w:rsidRPr="00DC052A" w:rsidRDefault="00046A49" w:rsidP="00046A49">
            <w:pPr>
              <w:suppressAutoHyphens/>
              <w:autoSpaceDE w:val="0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Pojazd v osi X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5F393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min. 1250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E3DF8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mm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C3EB1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DDFD9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</w:tr>
      <w:tr w:rsidR="00046A49" w:rsidRPr="00DC052A" w14:paraId="7731D2F5" w14:textId="77777777" w:rsidTr="004D5B6B">
        <w:trPr>
          <w:trHeight w:val="197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81454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08945" w14:textId="77777777" w:rsidR="00046A49" w:rsidRPr="00DC052A" w:rsidRDefault="00046A49" w:rsidP="00046A49">
            <w:pPr>
              <w:suppressAutoHyphens/>
              <w:autoSpaceDE w:val="0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Pojazd v osi Y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F0317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min. 620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68BA8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mm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88113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C95F6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</w:tr>
      <w:tr w:rsidR="00046A49" w:rsidRPr="00DC052A" w14:paraId="13F5FC37" w14:textId="77777777" w:rsidTr="004D5B6B">
        <w:trPr>
          <w:trHeight w:val="197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703FA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07B23" w14:textId="77777777" w:rsidR="00046A49" w:rsidRPr="00DC052A" w:rsidRDefault="00046A49" w:rsidP="00046A49">
            <w:pPr>
              <w:suppressAutoHyphens/>
              <w:autoSpaceDE w:val="0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Pojazd v osi Z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0EE71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min. 600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84123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mm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7BE9E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8AA9C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</w:tr>
      <w:tr w:rsidR="00046A49" w:rsidRPr="00DC052A" w14:paraId="764B9D75" w14:textId="77777777" w:rsidTr="004D5B6B">
        <w:trPr>
          <w:trHeight w:val="197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97FC7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7DF2A" w14:textId="77777777" w:rsidR="00046A49" w:rsidRPr="00DC052A" w:rsidRDefault="00046A49" w:rsidP="00046A49">
            <w:pPr>
              <w:suppressAutoHyphens/>
              <w:autoSpaceDE w:val="0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Rozmery stola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9415A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 xml:space="preserve">min. 1400 x 600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CCD2B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mm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7E2A8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szCs w:val="19"/>
                <w:lang w:eastAsia="ar-SA"/>
              </w:rPr>
            </w:pP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F206C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</w:tr>
      <w:tr w:rsidR="00046A49" w:rsidRPr="00DC052A" w14:paraId="537386F8" w14:textId="77777777" w:rsidTr="004D5B6B">
        <w:trPr>
          <w:trHeight w:val="197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4839F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A36D0" w14:textId="77777777" w:rsidR="00046A49" w:rsidRPr="00DC052A" w:rsidRDefault="00046A49" w:rsidP="00046A49">
            <w:pPr>
              <w:suppressAutoHyphens/>
              <w:autoSpaceDE w:val="0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Max. Hmotnosť obrobku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5B16B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min. 1000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3FFE9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kg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D3D4C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58607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</w:tr>
      <w:tr w:rsidR="00046A49" w:rsidRPr="00DC052A" w14:paraId="443FAE36" w14:textId="77777777" w:rsidTr="004D5B6B">
        <w:trPr>
          <w:trHeight w:val="197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DBC6D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25D64" w14:textId="77777777" w:rsidR="00046A49" w:rsidRPr="00DC052A" w:rsidRDefault="00046A49" w:rsidP="00046A49">
            <w:pPr>
              <w:suppressAutoHyphens/>
              <w:autoSpaceDE w:val="0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Max. otáčky vretena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59D38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 xml:space="preserve">min. 10 000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D49A9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ot/min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F837B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3CA2B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</w:tr>
      <w:tr w:rsidR="00046A49" w:rsidRPr="00DC052A" w14:paraId="2FE633CC" w14:textId="77777777" w:rsidTr="004D5B6B">
        <w:trPr>
          <w:trHeight w:val="197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B183F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DFF6D" w14:textId="77777777" w:rsidR="00046A49" w:rsidRPr="00DC052A" w:rsidRDefault="00046A49" w:rsidP="00046A49">
            <w:pPr>
              <w:suppressAutoHyphens/>
              <w:autoSpaceDE w:val="0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Kužeľ vo vretene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CF0F0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ISO 40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3CFE0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A900D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52E18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</w:tr>
      <w:tr w:rsidR="00046A49" w:rsidRPr="00DC052A" w14:paraId="7804F499" w14:textId="77777777" w:rsidTr="004D5B6B">
        <w:trPr>
          <w:trHeight w:val="197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DF439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F03C1" w14:textId="77777777" w:rsidR="00046A49" w:rsidRPr="00DC052A" w:rsidRDefault="00046A49" w:rsidP="00046A49">
            <w:pPr>
              <w:suppressAutoHyphens/>
              <w:autoSpaceDE w:val="0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Zásobník nástrojov s rukou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FBCCF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24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B25CA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ks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5B95C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4C560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</w:tr>
      <w:tr w:rsidR="00046A49" w:rsidRPr="00DC052A" w14:paraId="6231CA7E" w14:textId="77777777" w:rsidTr="004D5B6B">
        <w:trPr>
          <w:trHeight w:val="197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8942E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CC999A1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Požiadavky na riadiaci systém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78524" w14:textId="77777777" w:rsidR="00046A49" w:rsidRPr="00DC052A" w:rsidRDefault="00046A49" w:rsidP="00046A49">
            <w:pPr>
              <w:suppressAutoHyphens/>
              <w:autoSpaceDE w:val="0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 xml:space="preserve">Pamäť na programy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B6CC7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min.20 GB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8D8B3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E0CAB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8B418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</w:tr>
      <w:tr w:rsidR="00046A49" w:rsidRPr="00DC052A" w14:paraId="52B5D6E8" w14:textId="77777777" w:rsidTr="004D5B6B">
        <w:trPr>
          <w:trHeight w:val="197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23272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  <w:tc>
          <w:tcPr>
            <w:tcW w:w="101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FC5FDC1" w14:textId="77777777" w:rsidR="00046A49" w:rsidRPr="00DC052A" w:rsidRDefault="00046A49" w:rsidP="00046A49">
            <w:pPr>
              <w:suppressAutoHyphens/>
              <w:autoSpaceDE w:val="0"/>
              <w:snapToGrid w:val="0"/>
              <w:rPr>
                <w:rFonts w:cs="Arial"/>
                <w:color w:val="000000"/>
                <w:szCs w:val="19"/>
                <w:lang w:eastAsia="ar-SA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4B3C0" w14:textId="77777777" w:rsidR="00046A49" w:rsidRPr="00DC052A" w:rsidRDefault="00046A49" w:rsidP="00046A49">
            <w:pPr>
              <w:suppressAutoHyphens/>
              <w:autoSpaceDE w:val="0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Veľkosť monitora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09009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min. 15“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28773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35358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12784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</w:tr>
      <w:tr w:rsidR="00046A49" w:rsidRPr="00DC052A" w14:paraId="77BC06CC" w14:textId="77777777" w:rsidTr="004D5B6B">
        <w:trPr>
          <w:trHeight w:val="197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267F6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  <w:tc>
          <w:tcPr>
            <w:tcW w:w="101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85B0E7F" w14:textId="77777777" w:rsidR="00046A49" w:rsidRPr="00DC052A" w:rsidRDefault="00046A49" w:rsidP="00046A49">
            <w:pPr>
              <w:suppressAutoHyphens/>
              <w:autoSpaceDE w:val="0"/>
              <w:snapToGrid w:val="0"/>
              <w:rPr>
                <w:rFonts w:cs="Arial"/>
                <w:color w:val="000000"/>
                <w:szCs w:val="19"/>
                <w:lang w:eastAsia="ar-SA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81EF1" w14:textId="77777777" w:rsidR="00046A49" w:rsidRPr="00DC052A" w:rsidRDefault="00046A49" w:rsidP="00046A49">
            <w:pPr>
              <w:suppressAutoHyphens/>
              <w:autoSpaceDE w:val="0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Import .dxf formátu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7C03E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áno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6E94E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14CED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0CFAE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</w:tr>
      <w:tr w:rsidR="00046A49" w:rsidRPr="00DC052A" w14:paraId="16B522E4" w14:textId="77777777" w:rsidTr="004D5B6B">
        <w:trPr>
          <w:trHeight w:val="197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DAFFB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  <w:tc>
          <w:tcPr>
            <w:tcW w:w="10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4EB01" w14:textId="77777777" w:rsidR="00046A49" w:rsidRPr="00DC052A" w:rsidRDefault="00046A49" w:rsidP="00046A49">
            <w:pPr>
              <w:suppressAutoHyphens/>
              <w:autoSpaceDE w:val="0"/>
              <w:snapToGrid w:val="0"/>
              <w:rPr>
                <w:rFonts w:cs="Arial"/>
                <w:color w:val="000000"/>
                <w:szCs w:val="19"/>
                <w:lang w:eastAsia="ar-SA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84F64" w14:textId="77777777" w:rsidR="00046A49" w:rsidRPr="00DC052A" w:rsidRDefault="00046A49" w:rsidP="00046A49">
            <w:pPr>
              <w:suppressAutoHyphens/>
              <w:autoSpaceDE w:val="0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Lookahead – prednačitávanie blokov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A9ADB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min. 4000 blokov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369C6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D9CD5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6714B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</w:tr>
      <w:tr w:rsidR="00046A49" w:rsidRPr="00DC052A" w14:paraId="7CF41E70" w14:textId="77777777" w:rsidTr="004D5B6B">
        <w:trPr>
          <w:trHeight w:val="197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833BC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581E5" w14:textId="77777777" w:rsidR="00046A49" w:rsidRPr="00DC052A" w:rsidRDefault="00046A49" w:rsidP="00046A49">
            <w:pPr>
              <w:suppressAutoHyphens/>
              <w:autoSpaceDE w:val="0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Vysokotlakové chladenie stredom vretena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51CC9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áno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E28C1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E56DF" w14:textId="77777777" w:rsidR="00046A49" w:rsidRPr="00DC052A" w:rsidRDefault="00046A49" w:rsidP="00046A49">
            <w:pPr>
              <w:suppressAutoHyphens/>
              <w:snapToGrid w:val="0"/>
              <w:jc w:val="center"/>
              <w:rPr>
                <w:rFonts w:cs="Arial"/>
                <w:szCs w:val="19"/>
                <w:lang w:eastAsia="ar-SA"/>
              </w:rPr>
            </w:pP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76BED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</w:tr>
      <w:tr w:rsidR="00046A49" w:rsidRPr="00DC052A" w14:paraId="22D1B1F4" w14:textId="77777777" w:rsidTr="004D5B6B">
        <w:trPr>
          <w:trHeight w:val="197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0B7E2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B230F" w14:textId="77777777" w:rsidR="00046A49" w:rsidRPr="00DC052A" w:rsidRDefault="00046A49" w:rsidP="00046A49">
            <w:pPr>
              <w:suppressAutoHyphens/>
              <w:rPr>
                <w:rFonts w:cs="Arial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Dopravník triesok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CB4A5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áno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AC846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21753" w14:textId="77777777" w:rsidR="00046A49" w:rsidRPr="00DC052A" w:rsidRDefault="00046A49" w:rsidP="00046A49">
            <w:pPr>
              <w:suppressAutoHyphens/>
              <w:snapToGrid w:val="0"/>
              <w:jc w:val="center"/>
              <w:rPr>
                <w:rFonts w:cs="Arial"/>
                <w:szCs w:val="19"/>
                <w:lang w:eastAsia="ar-SA"/>
              </w:rPr>
            </w:pP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58239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</w:tr>
      <w:tr w:rsidR="00046A49" w:rsidRPr="00DC052A" w14:paraId="07EB55FA" w14:textId="77777777" w:rsidTr="004D5B6B">
        <w:trPr>
          <w:trHeight w:val="197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4B109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8867B" w14:textId="77777777" w:rsidR="00046A49" w:rsidRPr="00DC052A" w:rsidRDefault="00046A49" w:rsidP="00046A49">
            <w:pPr>
              <w:suppressAutoHyphens/>
              <w:autoSpaceDE w:val="0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szCs w:val="19"/>
                <w:lang w:eastAsia="ar-SA"/>
              </w:rPr>
              <w:t>Set sond Heidenhain TS-460  infra/rádio 3D sonda + TT460 alebo ekvivalent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BD8DA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áno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AF790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83D63" w14:textId="77777777" w:rsidR="00046A49" w:rsidRPr="00DC052A" w:rsidRDefault="00046A49" w:rsidP="00046A49">
            <w:pPr>
              <w:suppressAutoHyphens/>
              <w:snapToGrid w:val="0"/>
              <w:jc w:val="center"/>
              <w:rPr>
                <w:rFonts w:cs="Arial"/>
                <w:szCs w:val="19"/>
                <w:lang w:eastAsia="ar-SA"/>
              </w:rPr>
            </w:pP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7ABEC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</w:tr>
      <w:tr w:rsidR="00046A49" w:rsidRPr="00DC052A" w14:paraId="0A4186EB" w14:textId="77777777" w:rsidTr="004D5B6B">
        <w:trPr>
          <w:trHeight w:val="197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E181B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b/>
                <w:bCs/>
                <w:color w:val="000000"/>
                <w:szCs w:val="19"/>
                <w:lang w:eastAsia="ar-SA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FBE2A" w14:textId="77777777" w:rsidR="00046A49" w:rsidRPr="00DC052A" w:rsidRDefault="00046A49" w:rsidP="00046A49">
            <w:pPr>
              <w:suppressAutoHyphens/>
              <w:rPr>
                <w:rFonts w:cs="Arial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Priame odmeriavanie -Pravítka  Heidenhain alebo ekvivalent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F42D8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b/>
                <w:bCs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áno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466C1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b/>
                <w:bCs/>
                <w:color w:val="000000"/>
                <w:szCs w:val="19"/>
                <w:lang w:eastAsia="ar-SA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6F7EA" w14:textId="77777777" w:rsidR="00046A49" w:rsidRPr="00DC052A" w:rsidRDefault="00046A49" w:rsidP="00046A49">
            <w:pPr>
              <w:suppressAutoHyphens/>
              <w:snapToGrid w:val="0"/>
              <w:jc w:val="center"/>
              <w:rPr>
                <w:rFonts w:cs="Arial"/>
                <w:szCs w:val="19"/>
                <w:lang w:eastAsia="ar-SA"/>
              </w:rPr>
            </w:pP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1CB4F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b/>
                <w:bCs/>
                <w:color w:val="000000"/>
                <w:szCs w:val="19"/>
                <w:lang w:eastAsia="ar-SA"/>
              </w:rPr>
            </w:pPr>
          </w:p>
        </w:tc>
      </w:tr>
      <w:tr w:rsidR="00046A49" w:rsidRPr="00DC052A" w14:paraId="6F762DB2" w14:textId="77777777" w:rsidTr="004D5B6B">
        <w:trPr>
          <w:trHeight w:val="197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1AA89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b/>
                <w:bCs/>
                <w:color w:val="000000"/>
                <w:szCs w:val="19"/>
                <w:lang w:eastAsia="ar-SA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7EFFD" w14:textId="77777777" w:rsidR="00046A49" w:rsidRPr="00DC052A" w:rsidRDefault="00046A49" w:rsidP="00046A49">
            <w:pPr>
              <w:suppressAutoHyphens/>
              <w:autoSpaceDE w:val="0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Elektronické ručné koliesko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E6274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b/>
                <w:bCs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áno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3AFB2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b/>
                <w:bCs/>
                <w:color w:val="000000"/>
                <w:szCs w:val="19"/>
                <w:lang w:eastAsia="ar-SA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808F1" w14:textId="77777777" w:rsidR="00046A49" w:rsidRPr="00DC052A" w:rsidRDefault="00046A49" w:rsidP="00046A49">
            <w:pPr>
              <w:suppressAutoHyphens/>
              <w:snapToGrid w:val="0"/>
              <w:jc w:val="center"/>
              <w:rPr>
                <w:rFonts w:cs="Arial"/>
                <w:szCs w:val="19"/>
                <w:lang w:eastAsia="ar-SA"/>
              </w:rPr>
            </w:pPr>
          </w:p>
        </w:tc>
        <w:tc>
          <w:tcPr>
            <w:tcW w:w="12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BCA22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b/>
                <w:bCs/>
                <w:color w:val="000000"/>
                <w:szCs w:val="19"/>
                <w:lang w:eastAsia="ar-SA"/>
              </w:rPr>
            </w:pPr>
          </w:p>
        </w:tc>
      </w:tr>
      <w:tr w:rsidR="00046A49" w:rsidRPr="00DC052A" w14:paraId="701DE257" w14:textId="77777777" w:rsidTr="004D5B6B">
        <w:trPr>
          <w:trHeight w:val="197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DC8DF" w14:textId="77777777" w:rsidR="00046A49" w:rsidRDefault="00046A49" w:rsidP="00046A49">
            <w:pPr>
              <w:suppressAutoHyphens/>
              <w:autoSpaceDE w:val="0"/>
              <w:jc w:val="center"/>
              <w:rPr>
                <w:rFonts w:cs="Arial"/>
                <w:b/>
                <w:bCs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b/>
                <w:bCs/>
                <w:color w:val="000000"/>
                <w:szCs w:val="19"/>
                <w:lang w:eastAsia="ar-SA"/>
              </w:rPr>
              <w:t>Ďalšie súčasti hodnoty obstarávaného zariadenia</w:t>
            </w:r>
          </w:p>
          <w:p w14:paraId="23C3E7EA" w14:textId="17AA4D22" w:rsidR="004F2406" w:rsidRPr="00DC052A" w:rsidRDefault="004F2406" w:rsidP="00046A49">
            <w:pPr>
              <w:suppressAutoHyphens/>
              <w:autoSpaceDE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4D327" w14:textId="77777777" w:rsidR="00046A49" w:rsidRPr="00DC052A" w:rsidRDefault="00046A49" w:rsidP="00046A49">
            <w:pPr>
              <w:suppressAutoHyphens/>
              <w:autoSpaceDE w:val="0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Doprava na miesto realizácie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53C29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b/>
                <w:bCs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áno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1C531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b/>
                <w:bCs/>
                <w:color w:val="000000"/>
                <w:szCs w:val="19"/>
                <w:lang w:eastAsia="ar-SA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6A989" w14:textId="77777777" w:rsidR="00046A49" w:rsidRPr="00DC052A" w:rsidRDefault="00046A49" w:rsidP="00046A49">
            <w:pPr>
              <w:suppressAutoHyphens/>
              <w:snapToGrid w:val="0"/>
              <w:jc w:val="center"/>
              <w:rPr>
                <w:rFonts w:cs="Arial"/>
                <w:szCs w:val="19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2EA93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b/>
                <w:bCs/>
                <w:color w:val="000000"/>
                <w:szCs w:val="19"/>
                <w:lang w:eastAsia="ar-SA"/>
              </w:rPr>
            </w:pPr>
          </w:p>
        </w:tc>
      </w:tr>
      <w:tr w:rsidR="00046A49" w:rsidRPr="00DC052A" w14:paraId="4CDAC81E" w14:textId="77777777" w:rsidTr="004D5B6B">
        <w:trPr>
          <w:trHeight w:val="197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114BF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b/>
                <w:bCs/>
                <w:color w:val="000000"/>
                <w:szCs w:val="19"/>
                <w:lang w:eastAsia="ar-SA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5C805" w14:textId="77777777" w:rsidR="00046A49" w:rsidRPr="00DC052A" w:rsidRDefault="00046A49" w:rsidP="00046A49">
            <w:pPr>
              <w:suppressAutoHyphens/>
              <w:autoSpaceDE w:val="0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Montáž zariadenia a uvedenie do prevádzky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7191E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b/>
                <w:bCs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áno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B81AC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b/>
                <w:bCs/>
                <w:color w:val="000000"/>
                <w:szCs w:val="19"/>
                <w:lang w:eastAsia="ar-SA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A5B01" w14:textId="77777777" w:rsidR="00046A49" w:rsidRPr="00DC052A" w:rsidRDefault="00046A49" w:rsidP="00046A49">
            <w:pPr>
              <w:suppressAutoHyphens/>
              <w:snapToGrid w:val="0"/>
              <w:jc w:val="center"/>
              <w:rPr>
                <w:rFonts w:cs="Arial"/>
                <w:szCs w:val="19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2260F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b/>
                <w:bCs/>
                <w:color w:val="000000"/>
                <w:szCs w:val="19"/>
                <w:lang w:eastAsia="ar-SA"/>
              </w:rPr>
            </w:pPr>
          </w:p>
        </w:tc>
      </w:tr>
      <w:tr w:rsidR="00046A49" w:rsidRPr="00DC052A" w14:paraId="1335C751" w14:textId="77777777" w:rsidTr="004D5B6B">
        <w:trPr>
          <w:trHeight w:val="197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C095C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b/>
                <w:bCs/>
                <w:color w:val="000000"/>
                <w:szCs w:val="19"/>
                <w:lang w:eastAsia="ar-SA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FB576" w14:textId="77777777" w:rsidR="00046A49" w:rsidRPr="00DC052A" w:rsidRDefault="00046A49" w:rsidP="00046A49">
            <w:pPr>
              <w:suppressAutoHyphens/>
              <w:autoSpaceDE w:val="0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Zaškolenie personálu na obsluhu zariadenia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13BB3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b/>
                <w:bCs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áno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BFCFB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b/>
                <w:bCs/>
                <w:color w:val="000000"/>
                <w:szCs w:val="19"/>
                <w:lang w:eastAsia="ar-SA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4E2A3" w14:textId="77777777" w:rsidR="00046A49" w:rsidRPr="00DC052A" w:rsidRDefault="00046A49" w:rsidP="00046A49">
            <w:pPr>
              <w:suppressAutoHyphens/>
              <w:snapToGrid w:val="0"/>
              <w:jc w:val="center"/>
              <w:rPr>
                <w:rFonts w:cs="Arial"/>
                <w:szCs w:val="19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74EC6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b/>
                <w:bCs/>
                <w:color w:val="000000"/>
                <w:szCs w:val="19"/>
                <w:lang w:eastAsia="ar-SA"/>
              </w:rPr>
            </w:pPr>
          </w:p>
        </w:tc>
      </w:tr>
    </w:tbl>
    <w:p w14:paraId="112C298C" w14:textId="77777777" w:rsidR="00046A49" w:rsidRPr="00DC052A" w:rsidRDefault="00046A49" w:rsidP="00046A49">
      <w:pPr>
        <w:suppressAutoHyphens/>
        <w:rPr>
          <w:rFonts w:cs="Arial"/>
          <w:b/>
          <w:szCs w:val="19"/>
          <w:lang w:eastAsia="ar-SA"/>
        </w:rPr>
      </w:pPr>
      <w:r w:rsidRPr="00DC052A">
        <w:rPr>
          <w:rFonts w:cs="Arial"/>
          <w:b/>
          <w:szCs w:val="19"/>
          <w:lang w:eastAsia="ar-SA"/>
        </w:rPr>
        <w:t xml:space="preserve">               </w:t>
      </w:r>
    </w:p>
    <w:p w14:paraId="66429F66" w14:textId="77777777" w:rsidR="00046A49" w:rsidRPr="00DC052A" w:rsidRDefault="00046A49" w:rsidP="00046A49">
      <w:pPr>
        <w:suppressAutoHyphens/>
        <w:rPr>
          <w:rFonts w:cs="Arial"/>
          <w:b/>
          <w:szCs w:val="19"/>
          <w:lang w:eastAsia="ar-SA"/>
        </w:rPr>
      </w:pPr>
      <w:r w:rsidRPr="00DC052A">
        <w:rPr>
          <w:rFonts w:cs="Arial"/>
          <w:b/>
          <w:szCs w:val="19"/>
          <w:lang w:eastAsia="ar-SA"/>
        </w:rPr>
        <w:t>Spolu Eur bez DPH:</w:t>
      </w:r>
    </w:p>
    <w:p w14:paraId="24E9E718" w14:textId="2FF813A0" w:rsidR="00046A49" w:rsidRPr="00DC052A" w:rsidRDefault="00DC052A" w:rsidP="00046A49">
      <w:pPr>
        <w:suppressAutoHyphens/>
        <w:rPr>
          <w:rFonts w:cs="Arial"/>
          <w:b/>
          <w:szCs w:val="19"/>
          <w:lang w:eastAsia="ar-SA"/>
        </w:rPr>
      </w:pPr>
      <w:r>
        <w:rPr>
          <w:rFonts w:cs="Arial"/>
          <w:b/>
          <w:szCs w:val="19"/>
          <w:lang w:eastAsia="ar-SA"/>
        </w:rPr>
        <w:t>DPH v EUR (20%)</w:t>
      </w:r>
      <w:r w:rsidR="00046A49" w:rsidRPr="00DC052A">
        <w:rPr>
          <w:rFonts w:cs="Arial"/>
          <w:b/>
          <w:szCs w:val="19"/>
          <w:lang w:eastAsia="ar-SA"/>
        </w:rPr>
        <w:t>:</w:t>
      </w:r>
    </w:p>
    <w:p w14:paraId="3C5351CB" w14:textId="77777777" w:rsidR="00046A49" w:rsidRPr="00DC052A" w:rsidRDefault="00046A49" w:rsidP="00046A49">
      <w:pPr>
        <w:suppressAutoHyphens/>
        <w:autoSpaceDE w:val="0"/>
        <w:rPr>
          <w:rFonts w:cs="Arial"/>
          <w:b/>
          <w:color w:val="000000"/>
          <w:szCs w:val="19"/>
          <w:lang w:eastAsia="ar-SA"/>
        </w:rPr>
      </w:pPr>
      <w:r w:rsidRPr="00DC052A">
        <w:rPr>
          <w:rFonts w:cs="Arial"/>
          <w:b/>
          <w:color w:val="000000"/>
          <w:szCs w:val="19"/>
          <w:lang w:eastAsia="ar-SA"/>
        </w:rPr>
        <w:t>Spolu EUR s DPH:</w:t>
      </w:r>
    </w:p>
    <w:p w14:paraId="6375BCEC" w14:textId="77777777" w:rsidR="00046A49" w:rsidRPr="00DC052A" w:rsidRDefault="00046A49" w:rsidP="00046A49">
      <w:pPr>
        <w:suppressAutoHyphens/>
        <w:autoSpaceDE w:val="0"/>
        <w:rPr>
          <w:rFonts w:cs="Arial"/>
          <w:b/>
          <w:bCs/>
          <w:color w:val="000000"/>
          <w:szCs w:val="19"/>
          <w:lang w:eastAsia="ar-SA"/>
        </w:rPr>
      </w:pPr>
    </w:p>
    <w:p w14:paraId="22BE7F24" w14:textId="74053D49" w:rsidR="00DC052A" w:rsidRDefault="00DC052A" w:rsidP="00046A49">
      <w:pPr>
        <w:pStyle w:val="Zkladntext"/>
        <w:rPr>
          <w:rFonts w:cs="Arial"/>
          <w:szCs w:val="19"/>
        </w:rPr>
      </w:pPr>
    </w:p>
    <w:p w14:paraId="36DDA451" w14:textId="1FF4D74B" w:rsidR="00046A49" w:rsidRPr="00DC052A" w:rsidRDefault="00046A49" w:rsidP="00046A49">
      <w:pPr>
        <w:pStyle w:val="Zkladntext"/>
        <w:rPr>
          <w:rFonts w:cs="Arial"/>
          <w:szCs w:val="19"/>
        </w:rPr>
      </w:pPr>
      <w:proofErr w:type="gramStart"/>
      <w:r w:rsidRPr="00DC052A">
        <w:rPr>
          <w:rFonts w:cs="Arial"/>
          <w:szCs w:val="19"/>
        </w:rPr>
        <w:t>v</w:t>
      </w:r>
      <w:proofErr w:type="gramEnd"/>
      <w:r w:rsidRPr="00DC052A">
        <w:rPr>
          <w:rFonts w:cs="Arial"/>
          <w:szCs w:val="19"/>
        </w:rPr>
        <w:t xml:space="preserve"> ……………………………, dňa ………………….</w:t>
      </w:r>
    </w:p>
    <w:p w14:paraId="6FF5978E" w14:textId="6DD74D0B" w:rsidR="00046A49" w:rsidRDefault="00046A49" w:rsidP="00046A49">
      <w:pPr>
        <w:pStyle w:val="Zkladntext"/>
        <w:rPr>
          <w:rFonts w:cs="Arial"/>
          <w:szCs w:val="19"/>
        </w:rPr>
      </w:pPr>
      <w:r w:rsidRPr="00DC052A">
        <w:rPr>
          <w:rFonts w:cs="Arial"/>
          <w:szCs w:val="19"/>
        </w:rPr>
        <w:tab/>
      </w:r>
      <w:r w:rsidRPr="00DC052A">
        <w:rPr>
          <w:rFonts w:cs="Arial"/>
          <w:szCs w:val="19"/>
        </w:rPr>
        <w:tab/>
      </w:r>
      <w:r w:rsidRPr="00DC052A">
        <w:rPr>
          <w:rFonts w:cs="Arial"/>
          <w:szCs w:val="19"/>
        </w:rPr>
        <w:tab/>
      </w:r>
      <w:r w:rsidRPr="00DC052A">
        <w:rPr>
          <w:rFonts w:cs="Arial"/>
          <w:szCs w:val="19"/>
        </w:rPr>
        <w:tab/>
      </w:r>
      <w:r w:rsidRPr="00DC052A">
        <w:rPr>
          <w:rFonts w:cs="Arial"/>
          <w:szCs w:val="19"/>
        </w:rPr>
        <w:tab/>
      </w:r>
      <w:r w:rsidRPr="00DC052A">
        <w:rPr>
          <w:rFonts w:cs="Arial"/>
          <w:szCs w:val="19"/>
        </w:rPr>
        <w:tab/>
      </w:r>
      <w:r w:rsidRPr="00DC052A">
        <w:rPr>
          <w:rFonts w:cs="Arial"/>
          <w:szCs w:val="19"/>
        </w:rPr>
        <w:tab/>
      </w:r>
    </w:p>
    <w:p w14:paraId="7188260E" w14:textId="3488F431" w:rsidR="000123CD" w:rsidRPr="00DC052A" w:rsidRDefault="000123CD" w:rsidP="00046A49">
      <w:pPr>
        <w:pStyle w:val="Zkladntext"/>
        <w:rPr>
          <w:rFonts w:cs="Arial"/>
          <w:szCs w:val="19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096"/>
        <w:gridCol w:w="4690"/>
      </w:tblGrid>
      <w:tr w:rsidR="00046A49" w:rsidRPr="006D6638" w14:paraId="5F9242B3" w14:textId="77777777" w:rsidTr="00046A49">
        <w:tc>
          <w:tcPr>
            <w:tcW w:w="4913" w:type="dxa"/>
            <w:shd w:val="clear" w:color="auto" w:fill="auto"/>
          </w:tcPr>
          <w:p w14:paraId="3BC42483" w14:textId="6A3AD639" w:rsidR="004A4223" w:rsidRPr="006D6638" w:rsidRDefault="004A4223" w:rsidP="00046A49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5055" w:type="dxa"/>
            <w:shd w:val="clear" w:color="auto" w:fill="auto"/>
          </w:tcPr>
          <w:p w14:paraId="6EB98E3A" w14:textId="41995E03" w:rsidR="00046A49" w:rsidRPr="00DC052A" w:rsidRDefault="00046A49" w:rsidP="000123CD">
            <w:pPr>
              <w:pStyle w:val="Zkladntext"/>
              <w:rPr>
                <w:szCs w:val="19"/>
              </w:rPr>
            </w:pPr>
            <w:r w:rsidRPr="00DC052A">
              <w:rPr>
                <w:szCs w:val="19"/>
              </w:rPr>
              <w:t>Podpis</w:t>
            </w:r>
            <w:r w:rsidR="000123CD">
              <w:rPr>
                <w:szCs w:val="19"/>
              </w:rPr>
              <w:t xml:space="preserve"> a pečiatka</w:t>
            </w:r>
            <w:r w:rsidRPr="00DC052A">
              <w:rPr>
                <w:szCs w:val="19"/>
              </w:rPr>
              <w:t>: ....................................................</w:t>
            </w:r>
          </w:p>
        </w:tc>
      </w:tr>
      <w:tr w:rsidR="00046A49" w:rsidRPr="006D6638" w14:paraId="15C70762" w14:textId="77777777" w:rsidTr="00046A49">
        <w:tc>
          <w:tcPr>
            <w:tcW w:w="4913" w:type="dxa"/>
            <w:shd w:val="clear" w:color="auto" w:fill="auto"/>
          </w:tcPr>
          <w:p w14:paraId="0915C225" w14:textId="77777777" w:rsidR="00046A49" w:rsidRPr="006D6638" w:rsidRDefault="00046A49" w:rsidP="00046A49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5055" w:type="dxa"/>
            <w:shd w:val="clear" w:color="auto" w:fill="auto"/>
          </w:tcPr>
          <w:p w14:paraId="22C5B53F" w14:textId="01EC3641" w:rsidR="00046A49" w:rsidRPr="00DC052A" w:rsidRDefault="00046A49" w:rsidP="00046A49">
            <w:pPr>
              <w:pStyle w:val="Zkladntext"/>
              <w:ind w:left="1473" w:hanging="1473"/>
              <w:rPr>
                <w:szCs w:val="19"/>
              </w:rPr>
            </w:pPr>
            <w:r w:rsidRPr="00DC052A">
              <w:rPr>
                <w:i/>
                <w:szCs w:val="19"/>
              </w:rPr>
              <w:t xml:space="preserve">(meno priezvisko a funkcia oprávnenej osoby         </w:t>
            </w:r>
            <w:r w:rsidR="008E150D">
              <w:rPr>
                <w:i/>
                <w:szCs w:val="19"/>
              </w:rPr>
              <w:t>potenciálneho dodávateľa</w:t>
            </w:r>
            <w:r w:rsidRPr="00DC052A">
              <w:rPr>
                <w:i/>
                <w:szCs w:val="19"/>
              </w:rPr>
              <w:t>)</w:t>
            </w:r>
          </w:p>
        </w:tc>
      </w:tr>
    </w:tbl>
    <w:p w14:paraId="136C077D" w14:textId="572D7C5D" w:rsidR="00DC052A" w:rsidRPr="008E150D" w:rsidRDefault="00046A49" w:rsidP="008E150D">
      <w:pPr>
        <w:pStyle w:val="Zkladntext"/>
        <w:jc w:val="right"/>
        <w:rPr>
          <w:rFonts w:cs="Arial"/>
          <w:szCs w:val="19"/>
        </w:rPr>
      </w:pPr>
      <w:bookmarkStart w:id="8" w:name="_Hlk511297354"/>
      <w:r w:rsidRPr="00DC052A">
        <w:rPr>
          <w:rFonts w:cs="Arial"/>
          <w:i/>
          <w:szCs w:val="19"/>
        </w:rPr>
        <w:lastRenderedPageBreak/>
        <w:t xml:space="preserve">Príloha k návrhu </w:t>
      </w:r>
      <w:proofErr w:type="gramStart"/>
      <w:r w:rsidRPr="00DC052A">
        <w:rPr>
          <w:rFonts w:cs="Arial"/>
          <w:i/>
          <w:szCs w:val="19"/>
        </w:rPr>
        <w:t>na</w:t>
      </w:r>
      <w:proofErr w:type="gramEnd"/>
      <w:r w:rsidRPr="00DC052A">
        <w:rPr>
          <w:rFonts w:cs="Arial"/>
          <w:i/>
          <w:szCs w:val="19"/>
        </w:rPr>
        <w:t xml:space="preserve"> plnenie kritérií na hodnotenie ponúk</w:t>
      </w:r>
    </w:p>
    <w:p w14:paraId="48971641" w14:textId="1D7E5ABF" w:rsidR="00046A49" w:rsidRPr="00DC052A" w:rsidRDefault="00046A49" w:rsidP="00046A49">
      <w:pPr>
        <w:suppressAutoHyphens/>
        <w:autoSpaceDE w:val="0"/>
        <w:rPr>
          <w:rFonts w:cs="Arial"/>
          <w:b/>
          <w:bCs/>
          <w:color w:val="000000"/>
          <w:sz w:val="22"/>
          <w:szCs w:val="22"/>
          <w:u w:val="single"/>
          <w:lang w:eastAsia="ar-SA"/>
        </w:rPr>
      </w:pPr>
      <w:r w:rsidRPr="00DC052A">
        <w:rPr>
          <w:rFonts w:cs="Arial"/>
          <w:b/>
          <w:bCs/>
          <w:color w:val="000000"/>
          <w:sz w:val="22"/>
          <w:szCs w:val="22"/>
          <w:u w:val="single"/>
          <w:lang w:eastAsia="ar-SA"/>
        </w:rPr>
        <w:t xml:space="preserve">Časť: 2 </w:t>
      </w:r>
      <w:proofErr w:type="gramStart"/>
      <w:r w:rsidRPr="00DC052A">
        <w:rPr>
          <w:rFonts w:cs="Arial"/>
          <w:b/>
          <w:bCs/>
          <w:color w:val="000000"/>
          <w:sz w:val="22"/>
          <w:szCs w:val="22"/>
          <w:u w:val="single"/>
          <w:lang w:eastAsia="ar-SA"/>
        </w:rPr>
        <w:t>-  CNC</w:t>
      </w:r>
      <w:proofErr w:type="gramEnd"/>
      <w:r w:rsidRPr="00DC052A">
        <w:rPr>
          <w:rFonts w:cs="Arial"/>
          <w:b/>
          <w:bCs/>
          <w:color w:val="000000"/>
          <w:sz w:val="22"/>
          <w:szCs w:val="22"/>
          <w:u w:val="single"/>
          <w:lang w:eastAsia="ar-SA"/>
        </w:rPr>
        <w:t xml:space="preserve"> sústruh</w:t>
      </w:r>
    </w:p>
    <w:p w14:paraId="673D9A78" w14:textId="77777777" w:rsidR="00046A49" w:rsidRPr="00DC052A" w:rsidRDefault="00046A49" w:rsidP="00046A49">
      <w:pPr>
        <w:suppressAutoHyphens/>
        <w:autoSpaceDE w:val="0"/>
        <w:rPr>
          <w:rFonts w:cs="Arial"/>
          <w:color w:val="000000"/>
          <w:szCs w:val="19"/>
          <w:lang w:eastAsia="ar-SA"/>
        </w:rPr>
      </w:pPr>
    </w:p>
    <w:p w14:paraId="415BEC26" w14:textId="77777777" w:rsidR="00046A49" w:rsidRPr="00DC052A" w:rsidRDefault="00046A49" w:rsidP="00046A49">
      <w:pPr>
        <w:suppressAutoHyphens/>
        <w:autoSpaceDE w:val="0"/>
        <w:jc w:val="both"/>
        <w:rPr>
          <w:rFonts w:cs="Arial"/>
          <w:color w:val="000000"/>
          <w:szCs w:val="19"/>
          <w:lang w:eastAsia="ar-SA"/>
        </w:rPr>
      </w:pPr>
      <w:r w:rsidRPr="00DC052A">
        <w:rPr>
          <w:rFonts w:cs="Arial"/>
          <w:color w:val="000000"/>
          <w:szCs w:val="19"/>
          <w:lang w:eastAsia="ar-SA"/>
        </w:rPr>
        <w:t xml:space="preserve">CNC sústruh inovatívna technológia určená </w:t>
      </w:r>
      <w:proofErr w:type="gramStart"/>
      <w:r w:rsidRPr="00DC052A">
        <w:rPr>
          <w:rFonts w:cs="Arial"/>
          <w:color w:val="000000"/>
          <w:szCs w:val="19"/>
          <w:lang w:eastAsia="ar-SA"/>
        </w:rPr>
        <w:t>na</w:t>
      </w:r>
      <w:proofErr w:type="gramEnd"/>
      <w:r w:rsidRPr="00DC052A">
        <w:rPr>
          <w:rFonts w:cs="Arial"/>
          <w:color w:val="000000"/>
          <w:szCs w:val="19"/>
          <w:lang w:eastAsia="ar-SA"/>
        </w:rPr>
        <w:t xml:space="preserve"> opracovanie (vŕtanie, závitovanie) rotačných súčiastok rôznych tvarov. </w:t>
      </w:r>
    </w:p>
    <w:p w14:paraId="7E7F3F9F" w14:textId="77777777" w:rsidR="00046A49" w:rsidRPr="00DC052A" w:rsidRDefault="00046A49" w:rsidP="00046A49">
      <w:pPr>
        <w:suppressAutoHyphens/>
        <w:autoSpaceDE w:val="0"/>
        <w:rPr>
          <w:rFonts w:cs="Arial"/>
          <w:color w:val="000000"/>
          <w:szCs w:val="19"/>
          <w:lang w:eastAsia="ar-SA"/>
        </w:rPr>
      </w:pPr>
    </w:p>
    <w:p w14:paraId="72B8C473" w14:textId="77777777" w:rsidR="00046A49" w:rsidRPr="00DC052A" w:rsidRDefault="00046A49" w:rsidP="00046A49">
      <w:pPr>
        <w:suppressAutoHyphens/>
        <w:autoSpaceDE w:val="0"/>
        <w:rPr>
          <w:rFonts w:cs="Arial"/>
          <w:bCs/>
          <w:color w:val="000000"/>
          <w:szCs w:val="19"/>
          <w:lang w:eastAsia="ar-SA"/>
        </w:rPr>
      </w:pPr>
      <w:r w:rsidRPr="00DC052A">
        <w:rPr>
          <w:rFonts w:cs="Arial"/>
          <w:bCs/>
          <w:color w:val="000000"/>
          <w:szCs w:val="19"/>
          <w:lang w:eastAsia="ar-SA"/>
        </w:rPr>
        <w:t>Názov výrobcu:</w:t>
      </w:r>
    </w:p>
    <w:p w14:paraId="35555C33" w14:textId="77777777" w:rsidR="00046A49" w:rsidRPr="00DC052A" w:rsidRDefault="00046A49" w:rsidP="00046A49">
      <w:pPr>
        <w:suppressAutoHyphens/>
        <w:autoSpaceDE w:val="0"/>
        <w:rPr>
          <w:rFonts w:cs="Arial"/>
          <w:bCs/>
          <w:color w:val="000000"/>
          <w:szCs w:val="19"/>
          <w:lang w:eastAsia="ar-SA"/>
        </w:rPr>
      </w:pPr>
      <w:r w:rsidRPr="00DC052A">
        <w:rPr>
          <w:rFonts w:cs="Arial"/>
          <w:bCs/>
          <w:color w:val="000000"/>
          <w:szCs w:val="19"/>
          <w:lang w:eastAsia="ar-SA"/>
        </w:rPr>
        <w:t>Typové označenie:</w:t>
      </w:r>
    </w:p>
    <w:p w14:paraId="26BEE413" w14:textId="77777777" w:rsidR="00046A49" w:rsidRPr="00DC052A" w:rsidRDefault="00046A49" w:rsidP="00046A49">
      <w:pPr>
        <w:suppressAutoHyphens/>
        <w:autoSpaceDE w:val="0"/>
        <w:rPr>
          <w:rFonts w:cs="Arial"/>
          <w:bCs/>
          <w:color w:val="000000"/>
          <w:szCs w:val="19"/>
          <w:lang w:eastAsia="ar-SA"/>
        </w:rPr>
      </w:pPr>
      <w:r w:rsidRPr="00DC052A">
        <w:rPr>
          <w:rFonts w:cs="Arial"/>
          <w:bCs/>
          <w:color w:val="000000"/>
          <w:szCs w:val="19"/>
          <w:lang w:eastAsia="ar-SA"/>
        </w:rPr>
        <w:t xml:space="preserve">Počet ks: </w:t>
      </w:r>
      <w:proofErr w:type="gramStart"/>
      <w:r w:rsidRPr="00DC052A">
        <w:rPr>
          <w:rFonts w:cs="Arial"/>
          <w:bCs/>
          <w:color w:val="000000"/>
          <w:szCs w:val="19"/>
          <w:lang w:eastAsia="ar-SA"/>
        </w:rPr>
        <w:t>1</w:t>
      </w:r>
      <w:proofErr w:type="gramEnd"/>
    </w:p>
    <w:tbl>
      <w:tblPr>
        <w:tblW w:w="97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2260"/>
        <w:gridCol w:w="1327"/>
        <w:gridCol w:w="1326"/>
        <w:gridCol w:w="1861"/>
        <w:gridCol w:w="1276"/>
      </w:tblGrid>
      <w:tr w:rsidR="00046A49" w:rsidRPr="00DC052A" w14:paraId="400E1286" w14:textId="77777777" w:rsidTr="00046A49">
        <w:trPr>
          <w:trHeight w:val="20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bookmarkEnd w:id="8"/>
          <w:p w14:paraId="044074B0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b/>
                <w:bCs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b/>
                <w:bCs/>
                <w:color w:val="000000"/>
                <w:szCs w:val="19"/>
                <w:lang w:eastAsia="ar-SA"/>
              </w:rPr>
              <w:t>Vymedzenie častí zariadenia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937DD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b/>
                <w:bCs/>
                <w:color w:val="000000"/>
                <w:szCs w:val="19"/>
                <w:lang w:eastAsia="ar-SA"/>
              </w:rPr>
              <w:t>Technická špecifikácia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0EE67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b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b/>
                <w:color w:val="000000"/>
                <w:szCs w:val="19"/>
                <w:lang w:eastAsia="ar-SA"/>
              </w:rPr>
              <w:t>Požadovaná hodnota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6CC72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b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b/>
                <w:color w:val="000000"/>
                <w:szCs w:val="19"/>
                <w:lang w:eastAsia="ar-SA"/>
              </w:rPr>
              <w:t>Merná jednotka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E01E3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b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b/>
                <w:color w:val="000000"/>
                <w:szCs w:val="19"/>
                <w:lang w:eastAsia="ar-SA"/>
              </w:rPr>
              <w:t>Ponúkaná hodnota</w:t>
            </w:r>
          </w:p>
          <w:p w14:paraId="5AEB3E73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b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b/>
                <w:color w:val="000000"/>
                <w:szCs w:val="19"/>
                <w:lang w:eastAsia="ar-SA"/>
              </w:rPr>
              <w:t>(uchádzač vyplní hodnotu, alebo áno / nie 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7AB94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eastAsia="Calibri" w:cs="Arial"/>
                <w:b/>
                <w:szCs w:val="19"/>
                <w:lang w:eastAsia="ar-SA"/>
              </w:rPr>
            </w:pPr>
            <w:r w:rsidRPr="00DC052A">
              <w:rPr>
                <w:rFonts w:cs="Arial"/>
                <w:b/>
                <w:color w:val="000000"/>
                <w:szCs w:val="19"/>
                <w:lang w:eastAsia="ar-SA"/>
              </w:rPr>
              <w:t>Cena v EUR bez DPH</w:t>
            </w:r>
          </w:p>
        </w:tc>
      </w:tr>
      <w:tr w:rsidR="00046A49" w:rsidRPr="00DC052A" w14:paraId="0F074D4E" w14:textId="77777777" w:rsidTr="00046A49">
        <w:trPr>
          <w:trHeight w:val="20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97CA3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b/>
                <w:color w:val="000000"/>
                <w:szCs w:val="19"/>
                <w:lang w:eastAsia="ar-SA"/>
              </w:rPr>
              <w:t>Základná časť stroja s príslušenstvom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F70DF" w14:textId="77777777" w:rsidR="00046A49" w:rsidRPr="00DC052A" w:rsidRDefault="00046A49" w:rsidP="00046A49">
            <w:pPr>
              <w:suppressAutoHyphens/>
              <w:autoSpaceDE w:val="0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Liatinové lože šikmé pod uhlom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A1E5C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áno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B994B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-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4C556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34E16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</w:tr>
      <w:tr w:rsidR="00046A49" w:rsidRPr="00DC052A" w14:paraId="573D97A1" w14:textId="77777777" w:rsidTr="00046A49">
        <w:trPr>
          <w:trHeight w:val="20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D5C5D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D2A03" w14:textId="77777777" w:rsidR="00046A49" w:rsidRPr="00DC052A" w:rsidRDefault="00046A49" w:rsidP="00046A49">
            <w:pPr>
              <w:suppressAutoHyphens/>
              <w:autoSpaceDE w:val="0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Lineárne valivé vedenie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180D9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áno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8AA73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-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FB84B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E1021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</w:tr>
      <w:tr w:rsidR="00046A49" w:rsidRPr="00DC052A" w14:paraId="7E4A4557" w14:textId="77777777" w:rsidTr="00046A49">
        <w:trPr>
          <w:trHeight w:val="20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EECED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44074" w14:textId="77777777" w:rsidR="00046A49" w:rsidRPr="00DC052A" w:rsidRDefault="00046A49" w:rsidP="00046A49">
            <w:pPr>
              <w:suppressAutoHyphens/>
              <w:autoSpaceDE w:val="0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Hydraulické skľučovadlo s troma čeľusťami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95B76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Priemer min. 170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695FB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mm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4AF67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9C794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</w:tr>
      <w:tr w:rsidR="00046A49" w:rsidRPr="00DC052A" w14:paraId="79A77EAA" w14:textId="77777777" w:rsidTr="00046A49">
        <w:trPr>
          <w:trHeight w:val="20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30CE0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1A100" w14:textId="77777777" w:rsidR="00046A49" w:rsidRPr="00DC052A" w:rsidRDefault="00046A49" w:rsidP="00046A49">
            <w:pPr>
              <w:suppressAutoHyphens/>
              <w:autoSpaceDE w:val="0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Otáčky vretena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A5C9C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 xml:space="preserve">min. 5500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FB4D3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ot/min.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8C8B6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szCs w:val="19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8C195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</w:tr>
      <w:tr w:rsidR="00046A49" w:rsidRPr="00DC052A" w14:paraId="3C86F3D4" w14:textId="77777777" w:rsidTr="00046A49">
        <w:trPr>
          <w:trHeight w:val="20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3449B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BCA18" w14:textId="77777777" w:rsidR="00046A49" w:rsidRPr="00DC052A" w:rsidRDefault="00046A49" w:rsidP="00046A49">
            <w:pPr>
              <w:suppressAutoHyphens/>
              <w:autoSpaceDE w:val="0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Max. výkon motora vretena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4E81E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min. 15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981DE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kW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7F99D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FDF51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</w:tr>
      <w:tr w:rsidR="00046A49" w:rsidRPr="00DC052A" w14:paraId="53EE0DBF" w14:textId="77777777" w:rsidTr="00046A49">
        <w:trPr>
          <w:trHeight w:val="20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4D7D8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94C6B" w14:textId="77777777" w:rsidR="00046A49" w:rsidRPr="00DC052A" w:rsidRDefault="00046A49" w:rsidP="00046A49">
            <w:pPr>
              <w:suppressAutoHyphens/>
              <w:autoSpaceDE w:val="0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Max. krútiaci moment vretena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55B45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 xml:space="preserve">min. 120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B3AF6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Nm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1C17E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B53F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</w:tr>
      <w:tr w:rsidR="00046A49" w:rsidRPr="00DC052A" w14:paraId="470916CA" w14:textId="77777777" w:rsidTr="00046A49">
        <w:trPr>
          <w:trHeight w:val="20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24CBF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73EF5" w14:textId="77777777" w:rsidR="00046A49" w:rsidRPr="00DC052A" w:rsidRDefault="00046A49" w:rsidP="00046A49">
            <w:pPr>
              <w:suppressAutoHyphens/>
              <w:autoSpaceDE w:val="0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Zdvih v osi X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73BB6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 xml:space="preserve">min. 200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A6E96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mm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1568C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1FB7A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</w:tr>
      <w:tr w:rsidR="00046A49" w:rsidRPr="00DC052A" w14:paraId="0FAA465C" w14:textId="77777777" w:rsidTr="00046A49">
        <w:trPr>
          <w:trHeight w:val="20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C2850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35DB4" w14:textId="77777777" w:rsidR="00046A49" w:rsidRPr="00DC052A" w:rsidRDefault="00046A49" w:rsidP="00046A49">
            <w:pPr>
              <w:suppressAutoHyphens/>
              <w:autoSpaceDE w:val="0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Zdvih v osi Z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E97A9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min. 550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CFCFF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mm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28ADE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64462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</w:tr>
      <w:tr w:rsidR="00046A49" w:rsidRPr="00DC052A" w14:paraId="57D00FD3" w14:textId="77777777" w:rsidTr="00046A49">
        <w:trPr>
          <w:trHeight w:val="20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9FA7C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B3054" w14:textId="77777777" w:rsidR="00046A49" w:rsidRPr="00DC052A" w:rsidRDefault="00046A49" w:rsidP="00046A49">
            <w:pPr>
              <w:suppressAutoHyphens/>
              <w:autoSpaceDE w:val="0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 xml:space="preserve">Rychloposuv v osi X/Z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9D2B7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min. 30 / 30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5AC46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m/min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E9B3A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5B07A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</w:tr>
      <w:tr w:rsidR="00046A49" w:rsidRPr="00DC052A" w14:paraId="6AACA37A" w14:textId="77777777" w:rsidTr="00046A49">
        <w:trPr>
          <w:trHeight w:val="20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C0890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16044" w14:textId="77777777" w:rsidR="00046A49" w:rsidRPr="00DC052A" w:rsidRDefault="00046A49" w:rsidP="00046A49">
            <w:pPr>
              <w:suppressAutoHyphens/>
              <w:autoSpaceDE w:val="0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Počet miest v nástrojovej hlave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6F662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min. 12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6D3BD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ks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5ADBD" w14:textId="77777777" w:rsidR="00046A49" w:rsidRPr="00DC052A" w:rsidRDefault="00046A49" w:rsidP="00046A49">
            <w:pPr>
              <w:suppressAutoHyphens/>
              <w:snapToGrid w:val="0"/>
              <w:jc w:val="center"/>
              <w:rPr>
                <w:rFonts w:cs="Arial"/>
                <w:szCs w:val="19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6E85A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</w:tr>
      <w:tr w:rsidR="00046A49" w:rsidRPr="00DC052A" w14:paraId="787D3223" w14:textId="77777777" w:rsidTr="00046A49">
        <w:trPr>
          <w:trHeight w:val="20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876E7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67839" w14:textId="77777777" w:rsidR="00046A49" w:rsidRPr="00DC052A" w:rsidRDefault="00046A49" w:rsidP="00046A49">
            <w:pPr>
              <w:suppressAutoHyphens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Doba indexácie ( 1 stanice )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F09BC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  <w:proofErr w:type="gramStart"/>
            <w:r w:rsidRPr="00DC052A">
              <w:rPr>
                <w:rFonts w:cs="Arial"/>
                <w:color w:val="000000"/>
                <w:szCs w:val="19"/>
                <w:lang w:eastAsia="ar-SA"/>
              </w:rPr>
              <w:t>max</w:t>
            </w:r>
            <w:proofErr w:type="gramEnd"/>
            <w:r w:rsidRPr="00DC052A">
              <w:rPr>
                <w:rFonts w:cs="Arial"/>
                <w:color w:val="000000"/>
                <w:szCs w:val="19"/>
                <w:lang w:eastAsia="ar-SA"/>
              </w:rPr>
              <w:t>. 0,15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541D8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Sek.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BDF6D" w14:textId="77777777" w:rsidR="00046A49" w:rsidRPr="00DC052A" w:rsidRDefault="00046A49" w:rsidP="00046A49">
            <w:pPr>
              <w:suppressAutoHyphens/>
              <w:snapToGrid w:val="0"/>
              <w:jc w:val="center"/>
              <w:rPr>
                <w:rFonts w:cs="Arial"/>
                <w:szCs w:val="19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717EA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</w:tr>
      <w:tr w:rsidR="00046A49" w:rsidRPr="00DC052A" w14:paraId="477DA2E9" w14:textId="77777777" w:rsidTr="00046A49">
        <w:trPr>
          <w:trHeight w:val="20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96983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1D014" w14:textId="77777777" w:rsidR="00046A49" w:rsidRPr="00DC052A" w:rsidRDefault="00046A49" w:rsidP="00046A49">
            <w:pPr>
              <w:suppressAutoHyphens/>
              <w:autoSpaceDE w:val="0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szCs w:val="19"/>
                <w:lang w:eastAsia="ar-SA"/>
              </w:rPr>
              <w:t>Obežný priemer nad lôžkom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89B74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min. 580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0ABA7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mm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5D879" w14:textId="77777777" w:rsidR="00046A49" w:rsidRPr="00DC052A" w:rsidRDefault="00046A49" w:rsidP="00046A49">
            <w:pPr>
              <w:suppressAutoHyphens/>
              <w:snapToGrid w:val="0"/>
              <w:jc w:val="center"/>
              <w:rPr>
                <w:rFonts w:cs="Arial"/>
                <w:szCs w:val="19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E5346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</w:tr>
      <w:tr w:rsidR="00046A49" w:rsidRPr="00DC052A" w14:paraId="01A42378" w14:textId="77777777" w:rsidTr="00046A49">
        <w:trPr>
          <w:trHeight w:val="20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F8F80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b/>
                <w:bCs/>
                <w:color w:val="000000"/>
                <w:szCs w:val="19"/>
                <w:lang w:eastAsia="ar-SA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0E695" w14:textId="77777777" w:rsidR="00046A49" w:rsidRPr="00DC052A" w:rsidRDefault="00046A49" w:rsidP="00046A49">
            <w:pPr>
              <w:suppressAutoHyphens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Obežný priemer nad suportom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ACE19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min. 380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18B79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mm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05422" w14:textId="77777777" w:rsidR="00046A49" w:rsidRPr="00DC052A" w:rsidRDefault="00046A49" w:rsidP="00046A49">
            <w:pPr>
              <w:suppressAutoHyphens/>
              <w:snapToGrid w:val="0"/>
              <w:jc w:val="center"/>
              <w:rPr>
                <w:rFonts w:cs="Arial"/>
                <w:szCs w:val="19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87883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b/>
                <w:bCs/>
                <w:color w:val="000000"/>
                <w:szCs w:val="19"/>
                <w:lang w:eastAsia="ar-SA"/>
              </w:rPr>
            </w:pPr>
          </w:p>
        </w:tc>
      </w:tr>
      <w:tr w:rsidR="00046A49" w:rsidRPr="00DC052A" w14:paraId="515CE6D2" w14:textId="77777777" w:rsidTr="00046A49">
        <w:trPr>
          <w:trHeight w:val="20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158F6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b/>
                <w:bCs/>
                <w:color w:val="000000"/>
                <w:szCs w:val="19"/>
                <w:lang w:eastAsia="ar-SA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E88D9" w14:textId="77777777" w:rsidR="00046A49" w:rsidRPr="00DC052A" w:rsidRDefault="00046A49" w:rsidP="00046A49">
            <w:pPr>
              <w:suppressAutoHyphens/>
              <w:autoSpaceDE w:val="0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Priemer sústruženia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4A3A4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min. 320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6B29D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mm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F2626" w14:textId="77777777" w:rsidR="00046A49" w:rsidRPr="00DC052A" w:rsidRDefault="00046A49" w:rsidP="00046A49">
            <w:pPr>
              <w:suppressAutoHyphens/>
              <w:snapToGrid w:val="0"/>
              <w:jc w:val="center"/>
              <w:rPr>
                <w:rFonts w:cs="Arial"/>
                <w:szCs w:val="19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7560D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b/>
                <w:bCs/>
                <w:color w:val="000000"/>
                <w:szCs w:val="19"/>
                <w:lang w:eastAsia="ar-SA"/>
              </w:rPr>
            </w:pPr>
          </w:p>
        </w:tc>
      </w:tr>
      <w:tr w:rsidR="00046A49" w:rsidRPr="00DC052A" w14:paraId="6E720E32" w14:textId="77777777" w:rsidTr="00046A49">
        <w:trPr>
          <w:trHeight w:val="200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FE5AC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b/>
                <w:bCs/>
                <w:color w:val="000000"/>
                <w:szCs w:val="19"/>
                <w:lang w:eastAsia="ar-SA"/>
              </w:rPr>
            </w:pP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AF118" w14:textId="77777777" w:rsidR="00046A49" w:rsidRPr="00DC052A" w:rsidRDefault="00046A49" w:rsidP="00046A49">
            <w:pPr>
              <w:suppressAutoHyphens/>
              <w:autoSpaceDE w:val="0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Dĺžka sústruženia v skľučovadle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FF810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min. 520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C6F8D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mm</w:t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06A3C" w14:textId="77777777" w:rsidR="00046A49" w:rsidRPr="00DC052A" w:rsidRDefault="00046A49" w:rsidP="00046A49">
            <w:pPr>
              <w:suppressAutoHyphens/>
              <w:snapToGrid w:val="0"/>
              <w:jc w:val="center"/>
              <w:rPr>
                <w:rFonts w:cs="Arial"/>
                <w:szCs w:val="19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85CF0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b/>
                <w:bCs/>
                <w:color w:val="000000"/>
                <w:szCs w:val="19"/>
                <w:lang w:eastAsia="ar-SA"/>
              </w:rPr>
            </w:pPr>
          </w:p>
        </w:tc>
      </w:tr>
      <w:tr w:rsidR="00046A49" w:rsidRPr="00DC052A" w14:paraId="53C56DF2" w14:textId="77777777" w:rsidTr="00046A49">
        <w:trPr>
          <w:trHeight w:val="200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7780C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b/>
                <w:bCs/>
                <w:color w:val="000000"/>
                <w:szCs w:val="19"/>
                <w:lang w:eastAsia="ar-SA"/>
              </w:rPr>
            </w:pP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51CC8" w14:textId="77777777" w:rsidR="00046A49" w:rsidRPr="00DC052A" w:rsidRDefault="00046A49" w:rsidP="00046A49">
            <w:pPr>
              <w:suppressAutoHyphens/>
              <w:autoSpaceDE w:val="0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Priemer sústruženej tyče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DF5E1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min. 50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E8EAE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mm</w:t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4902B" w14:textId="77777777" w:rsidR="00046A49" w:rsidRPr="00DC052A" w:rsidRDefault="00046A49" w:rsidP="00046A49">
            <w:pPr>
              <w:suppressAutoHyphens/>
              <w:snapToGrid w:val="0"/>
              <w:jc w:val="center"/>
              <w:rPr>
                <w:rFonts w:cs="Arial"/>
                <w:szCs w:val="19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B64C4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b/>
                <w:bCs/>
                <w:color w:val="000000"/>
                <w:szCs w:val="19"/>
                <w:lang w:eastAsia="ar-SA"/>
              </w:rPr>
            </w:pPr>
          </w:p>
        </w:tc>
      </w:tr>
      <w:tr w:rsidR="00046A49" w:rsidRPr="00DC052A" w14:paraId="49C4B117" w14:textId="77777777" w:rsidTr="00046A49">
        <w:trPr>
          <w:trHeight w:val="200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7C656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b/>
                <w:bCs/>
                <w:color w:val="000000"/>
                <w:szCs w:val="19"/>
                <w:lang w:eastAsia="ar-SA"/>
              </w:rPr>
            </w:pP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0C0E3" w14:textId="77777777" w:rsidR="00046A49" w:rsidRPr="00DC052A" w:rsidRDefault="00046A49" w:rsidP="00046A49">
            <w:pPr>
              <w:suppressAutoHyphens/>
              <w:autoSpaceDE w:val="0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Nástrojová sonda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490AB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áno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EBF8B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-</w:t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72604" w14:textId="77777777" w:rsidR="00046A49" w:rsidRPr="00DC052A" w:rsidRDefault="00046A49" w:rsidP="00046A49">
            <w:pPr>
              <w:suppressAutoHyphens/>
              <w:snapToGrid w:val="0"/>
              <w:jc w:val="center"/>
              <w:rPr>
                <w:rFonts w:cs="Arial"/>
                <w:szCs w:val="19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A3E4B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b/>
                <w:bCs/>
                <w:color w:val="000000"/>
                <w:szCs w:val="19"/>
                <w:lang w:eastAsia="ar-SA"/>
              </w:rPr>
            </w:pPr>
          </w:p>
        </w:tc>
      </w:tr>
      <w:tr w:rsidR="00046A49" w:rsidRPr="00DC052A" w14:paraId="6DE434AD" w14:textId="77777777" w:rsidTr="00046A49">
        <w:trPr>
          <w:trHeight w:val="200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AA423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b/>
                <w:bCs/>
                <w:color w:val="000000"/>
                <w:szCs w:val="19"/>
                <w:lang w:eastAsia="ar-SA"/>
              </w:rPr>
            </w:pP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791F5" w14:textId="77777777" w:rsidR="00046A49" w:rsidRPr="00DC052A" w:rsidRDefault="00046A49" w:rsidP="00046A49">
            <w:pPr>
              <w:suppressAutoHyphens/>
              <w:autoSpaceDE w:val="0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Pásový dopravník triesok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7232B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áno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D072F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-</w:t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95264" w14:textId="77777777" w:rsidR="00046A49" w:rsidRPr="00DC052A" w:rsidRDefault="00046A49" w:rsidP="00046A49">
            <w:pPr>
              <w:suppressAutoHyphens/>
              <w:snapToGrid w:val="0"/>
              <w:jc w:val="center"/>
              <w:rPr>
                <w:rFonts w:cs="Arial"/>
                <w:szCs w:val="19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A8A3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b/>
                <w:bCs/>
                <w:color w:val="000000"/>
                <w:szCs w:val="19"/>
                <w:lang w:eastAsia="ar-SA"/>
              </w:rPr>
            </w:pPr>
          </w:p>
        </w:tc>
      </w:tr>
      <w:tr w:rsidR="00046A49" w:rsidRPr="00DC052A" w14:paraId="724EBC6F" w14:textId="77777777" w:rsidTr="00046A49">
        <w:trPr>
          <w:trHeight w:val="20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B2C0B" w14:textId="77777777" w:rsidR="00046A49" w:rsidRDefault="00046A49" w:rsidP="00046A49">
            <w:pPr>
              <w:suppressAutoHyphens/>
              <w:autoSpaceDE w:val="0"/>
              <w:jc w:val="center"/>
              <w:rPr>
                <w:rFonts w:cs="Arial"/>
                <w:b/>
                <w:bCs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b/>
                <w:bCs/>
                <w:color w:val="000000"/>
                <w:szCs w:val="19"/>
                <w:lang w:eastAsia="ar-SA"/>
              </w:rPr>
              <w:t>Ďalšie súčasti hodnoty obstarávaného zariadenia</w:t>
            </w:r>
          </w:p>
          <w:p w14:paraId="66C5CB47" w14:textId="480D07A5" w:rsidR="004F2406" w:rsidRPr="00DC052A" w:rsidRDefault="004F2406" w:rsidP="00046A49">
            <w:pPr>
              <w:suppressAutoHyphens/>
              <w:autoSpaceDE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45B81" w14:textId="77777777" w:rsidR="00046A49" w:rsidRPr="00DC052A" w:rsidRDefault="00046A49" w:rsidP="00046A49">
            <w:pPr>
              <w:suppressAutoHyphens/>
              <w:autoSpaceDE w:val="0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Doprava na miesto realizácie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72F3E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b/>
                <w:bCs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áno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C2D06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szCs w:val="19"/>
                <w:lang w:eastAsia="ar-SA"/>
              </w:rPr>
            </w:pPr>
            <w:r w:rsidRPr="00DC052A">
              <w:rPr>
                <w:rFonts w:cs="Arial"/>
                <w:b/>
                <w:bCs/>
                <w:color w:val="000000"/>
                <w:szCs w:val="19"/>
                <w:lang w:eastAsia="ar-SA"/>
              </w:rPr>
              <w:t>-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80E4F" w14:textId="77777777" w:rsidR="00046A49" w:rsidRPr="00DC052A" w:rsidRDefault="00046A49" w:rsidP="00046A49">
            <w:pPr>
              <w:suppressAutoHyphens/>
              <w:snapToGrid w:val="0"/>
              <w:jc w:val="center"/>
              <w:rPr>
                <w:rFonts w:cs="Arial"/>
                <w:szCs w:val="19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998FB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bCs/>
                <w:color w:val="000000"/>
                <w:szCs w:val="19"/>
                <w:lang w:eastAsia="ar-SA"/>
              </w:rPr>
            </w:pPr>
          </w:p>
        </w:tc>
      </w:tr>
      <w:tr w:rsidR="00046A49" w:rsidRPr="00DC052A" w14:paraId="3C85AFC1" w14:textId="77777777" w:rsidTr="00046A49">
        <w:trPr>
          <w:trHeight w:val="20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FD3DA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b/>
                <w:bCs/>
                <w:color w:val="000000"/>
                <w:szCs w:val="19"/>
                <w:lang w:eastAsia="ar-SA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F30D4" w14:textId="77777777" w:rsidR="00046A49" w:rsidRPr="00DC052A" w:rsidRDefault="00046A49" w:rsidP="00046A49">
            <w:pPr>
              <w:suppressAutoHyphens/>
              <w:autoSpaceDE w:val="0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Montáž zariadenia a uvedenie do prevádzky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11EAA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b/>
                <w:bCs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áno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23E18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szCs w:val="19"/>
                <w:lang w:eastAsia="ar-SA"/>
              </w:rPr>
            </w:pPr>
            <w:r w:rsidRPr="00DC052A">
              <w:rPr>
                <w:rFonts w:cs="Arial"/>
                <w:b/>
                <w:bCs/>
                <w:color w:val="000000"/>
                <w:szCs w:val="19"/>
                <w:lang w:eastAsia="ar-SA"/>
              </w:rPr>
              <w:t>-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4EC7F" w14:textId="77777777" w:rsidR="00046A49" w:rsidRPr="00DC052A" w:rsidRDefault="00046A49" w:rsidP="00046A49">
            <w:pPr>
              <w:suppressAutoHyphens/>
              <w:snapToGrid w:val="0"/>
              <w:jc w:val="center"/>
              <w:rPr>
                <w:rFonts w:cs="Arial"/>
                <w:szCs w:val="19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18C70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bCs/>
                <w:color w:val="000000"/>
                <w:szCs w:val="19"/>
                <w:lang w:eastAsia="ar-SA"/>
              </w:rPr>
            </w:pPr>
          </w:p>
        </w:tc>
      </w:tr>
      <w:tr w:rsidR="00046A49" w:rsidRPr="00DC052A" w14:paraId="193DC0A5" w14:textId="77777777" w:rsidTr="00046A49">
        <w:trPr>
          <w:trHeight w:val="20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45DBF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b/>
                <w:bCs/>
                <w:color w:val="000000"/>
                <w:szCs w:val="19"/>
                <w:lang w:eastAsia="ar-SA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D5208" w14:textId="77777777" w:rsidR="00046A49" w:rsidRPr="00DC052A" w:rsidRDefault="00046A49" w:rsidP="00046A49">
            <w:pPr>
              <w:suppressAutoHyphens/>
              <w:autoSpaceDE w:val="0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Zaškolenie personálu na obsluhu zariadenia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1019A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b/>
                <w:bCs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áno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76528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szCs w:val="19"/>
                <w:lang w:eastAsia="ar-SA"/>
              </w:rPr>
            </w:pPr>
            <w:r w:rsidRPr="00DC052A">
              <w:rPr>
                <w:rFonts w:cs="Arial"/>
                <w:b/>
                <w:bCs/>
                <w:color w:val="000000"/>
                <w:szCs w:val="19"/>
                <w:lang w:eastAsia="ar-SA"/>
              </w:rPr>
              <w:t>-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0A52B" w14:textId="77777777" w:rsidR="00046A49" w:rsidRPr="00DC052A" w:rsidRDefault="00046A49" w:rsidP="00046A49">
            <w:pPr>
              <w:suppressAutoHyphens/>
              <w:snapToGrid w:val="0"/>
              <w:jc w:val="center"/>
              <w:rPr>
                <w:rFonts w:cs="Arial"/>
                <w:szCs w:val="19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D435B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bCs/>
                <w:color w:val="000000"/>
                <w:szCs w:val="19"/>
                <w:lang w:eastAsia="ar-SA"/>
              </w:rPr>
            </w:pPr>
          </w:p>
        </w:tc>
      </w:tr>
    </w:tbl>
    <w:p w14:paraId="71143176" w14:textId="77777777" w:rsidR="00046A49" w:rsidRPr="00DC052A" w:rsidRDefault="00046A49" w:rsidP="00046A49">
      <w:pPr>
        <w:suppressAutoHyphens/>
        <w:rPr>
          <w:rFonts w:cs="Arial"/>
          <w:b/>
          <w:szCs w:val="19"/>
          <w:lang w:eastAsia="ar-SA"/>
        </w:rPr>
      </w:pPr>
    </w:p>
    <w:p w14:paraId="2EBA6C90" w14:textId="77777777" w:rsidR="00046A49" w:rsidRPr="00DC052A" w:rsidRDefault="00046A49" w:rsidP="00046A49">
      <w:pPr>
        <w:suppressAutoHyphens/>
        <w:rPr>
          <w:rFonts w:cs="Arial"/>
          <w:b/>
          <w:szCs w:val="19"/>
          <w:lang w:eastAsia="ar-SA"/>
        </w:rPr>
      </w:pPr>
      <w:r w:rsidRPr="00DC052A">
        <w:rPr>
          <w:rFonts w:cs="Arial"/>
          <w:b/>
          <w:szCs w:val="19"/>
          <w:lang w:eastAsia="ar-SA"/>
        </w:rPr>
        <w:t>Spolu Eur bez DPH:</w:t>
      </w:r>
    </w:p>
    <w:p w14:paraId="40E38AFB" w14:textId="77777777" w:rsidR="00046A49" w:rsidRPr="00DC052A" w:rsidRDefault="00046A49" w:rsidP="00046A49">
      <w:pPr>
        <w:suppressAutoHyphens/>
        <w:rPr>
          <w:rFonts w:cs="Arial"/>
          <w:b/>
          <w:szCs w:val="19"/>
          <w:lang w:eastAsia="ar-SA"/>
        </w:rPr>
      </w:pPr>
      <w:r w:rsidRPr="00DC052A">
        <w:rPr>
          <w:rFonts w:cs="Arial"/>
          <w:b/>
          <w:szCs w:val="19"/>
          <w:lang w:eastAsia="ar-SA"/>
        </w:rPr>
        <w:t>DPH v EUR /20%/:</w:t>
      </w:r>
    </w:p>
    <w:p w14:paraId="7457A1A3" w14:textId="77777777" w:rsidR="00046A49" w:rsidRPr="00DC052A" w:rsidRDefault="00046A49" w:rsidP="00046A49">
      <w:pPr>
        <w:suppressAutoHyphens/>
        <w:autoSpaceDE w:val="0"/>
        <w:rPr>
          <w:rFonts w:cs="Arial"/>
          <w:b/>
          <w:color w:val="000000"/>
          <w:szCs w:val="19"/>
          <w:lang w:eastAsia="ar-SA"/>
        </w:rPr>
      </w:pPr>
      <w:r w:rsidRPr="00DC052A">
        <w:rPr>
          <w:rFonts w:cs="Arial"/>
          <w:b/>
          <w:color w:val="000000"/>
          <w:szCs w:val="19"/>
          <w:lang w:eastAsia="ar-SA"/>
        </w:rPr>
        <w:t>Spolu EUR s DPH:</w:t>
      </w:r>
    </w:p>
    <w:p w14:paraId="60E0DDFA" w14:textId="77777777" w:rsidR="00046A49" w:rsidRPr="00DC052A" w:rsidRDefault="00046A49" w:rsidP="00046A49">
      <w:pPr>
        <w:suppressAutoHyphens/>
        <w:autoSpaceDE w:val="0"/>
        <w:rPr>
          <w:rFonts w:cs="Arial"/>
          <w:b/>
          <w:bCs/>
          <w:color w:val="000000"/>
          <w:szCs w:val="19"/>
          <w:lang w:eastAsia="ar-SA"/>
        </w:rPr>
      </w:pPr>
    </w:p>
    <w:p w14:paraId="6EACCFE7" w14:textId="57F5AF6B" w:rsidR="00046A49" w:rsidRPr="00DC052A" w:rsidRDefault="008E150D" w:rsidP="00046A49">
      <w:pPr>
        <w:pStyle w:val="Zkladntext"/>
        <w:rPr>
          <w:rFonts w:cs="Arial"/>
          <w:szCs w:val="19"/>
        </w:rPr>
      </w:pPr>
      <w:proofErr w:type="gramStart"/>
      <w:r>
        <w:rPr>
          <w:rFonts w:cs="Arial"/>
          <w:szCs w:val="19"/>
        </w:rPr>
        <w:t>v</w:t>
      </w:r>
      <w:proofErr w:type="gramEnd"/>
      <w:r>
        <w:rPr>
          <w:rFonts w:cs="Arial"/>
          <w:szCs w:val="19"/>
        </w:rPr>
        <w:t xml:space="preserve"> ……………………………, dňa ………………….</w:t>
      </w:r>
      <w:r w:rsidR="00046A49" w:rsidRPr="00DC052A">
        <w:rPr>
          <w:rFonts w:cs="Arial"/>
          <w:szCs w:val="19"/>
        </w:rPr>
        <w:tab/>
      </w:r>
      <w:r w:rsidR="00046A49" w:rsidRPr="00DC052A">
        <w:rPr>
          <w:rFonts w:cs="Arial"/>
          <w:szCs w:val="19"/>
        </w:rPr>
        <w:tab/>
      </w:r>
      <w:r w:rsidR="00046A49" w:rsidRPr="00DC052A">
        <w:rPr>
          <w:rFonts w:cs="Arial"/>
          <w:szCs w:val="19"/>
        </w:rPr>
        <w:tab/>
      </w:r>
      <w:r w:rsidR="00046A49" w:rsidRPr="00DC052A">
        <w:rPr>
          <w:rFonts w:cs="Arial"/>
          <w:szCs w:val="19"/>
        </w:rPr>
        <w:tab/>
      </w:r>
      <w:r w:rsidR="00046A49" w:rsidRPr="00DC052A">
        <w:rPr>
          <w:rFonts w:cs="Arial"/>
          <w:szCs w:val="19"/>
        </w:rPr>
        <w:tab/>
      </w:r>
      <w:r w:rsidR="00046A49" w:rsidRPr="00DC052A">
        <w:rPr>
          <w:rFonts w:cs="Arial"/>
          <w:szCs w:val="19"/>
        </w:rPr>
        <w:tab/>
      </w:r>
      <w:r w:rsidR="00046A49" w:rsidRPr="00DC052A">
        <w:rPr>
          <w:rFonts w:cs="Arial"/>
          <w:szCs w:val="19"/>
        </w:rPr>
        <w:tab/>
      </w: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096"/>
        <w:gridCol w:w="4690"/>
      </w:tblGrid>
      <w:tr w:rsidR="00046A49" w:rsidRPr="00DC052A" w14:paraId="4DC9E2E8" w14:textId="77777777" w:rsidTr="00046A49">
        <w:tc>
          <w:tcPr>
            <w:tcW w:w="4913" w:type="dxa"/>
            <w:shd w:val="clear" w:color="auto" w:fill="auto"/>
          </w:tcPr>
          <w:p w14:paraId="76B0CFEB" w14:textId="77777777" w:rsidR="00046A49" w:rsidRPr="00DC052A" w:rsidRDefault="00046A49" w:rsidP="00046A49">
            <w:pPr>
              <w:pStyle w:val="Zkladntext"/>
              <w:rPr>
                <w:rFonts w:cs="Arial"/>
                <w:szCs w:val="19"/>
              </w:rPr>
            </w:pPr>
          </w:p>
        </w:tc>
        <w:tc>
          <w:tcPr>
            <w:tcW w:w="5055" w:type="dxa"/>
            <w:shd w:val="clear" w:color="auto" w:fill="auto"/>
          </w:tcPr>
          <w:p w14:paraId="78256613" w14:textId="22CFA513" w:rsidR="00046A49" w:rsidRPr="00DC052A" w:rsidRDefault="00046A49" w:rsidP="000123CD">
            <w:pPr>
              <w:pStyle w:val="Zkladntext"/>
              <w:rPr>
                <w:rFonts w:cs="Arial"/>
                <w:szCs w:val="19"/>
              </w:rPr>
            </w:pPr>
            <w:r w:rsidRPr="00DC052A">
              <w:rPr>
                <w:rFonts w:cs="Arial"/>
                <w:szCs w:val="19"/>
              </w:rPr>
              <w:t>Podpis</w:t>
            </w:r>
            <w:r w:rsidR="000123CD">
              <w:rPr>
                <w:rFonts w:cs="Arial"/>
                <w:szCs w:val="19"/>
              </w:rPr>
              <w:t xml:space="preserve"> a pečiatka</w:t>
            </w:r>
            <w:r w:rsidRPr="00DC052A">
              <w:rPr>
                <w:rFonts w:cs="Arial"/>
                <w:szCs w:val="19"/>
              </w:rPr>
              <w:t>: ....................................................</w:t>
            </w:r>
          </w:p>
        </w:tc>
      </w:tr>
      <w:tr w:rsidR="00046A49" w:rsidRPr="00DC052A" w14:paraId="0C81B5AB" w14:textId="77777777" w:rsidTr="00046A49">
        <w:tc>
          <w:tcPr>
            <w:tcW w:w="4913" w:type="dxa"/>
            <w:shd w:val="clear" w:color="auto" w:fill="auto"/>
          </w:tcPr>
          <w:p w14:paraId="5512CFCC" w14:textId="77777777" w:rsidR="00046A49" w:rsidRPr="00DC052A" w:rsidRDefault="00046A49" w:rsidP="00046A49">
            <w:pPr>
              <w:pStyle w:val="Zkladntext"/>
              <w:rPr>
                <w:rFonts w:cs="Arial"/>
                <w:szCs w:val="19"/>
              </w:rPr>
            </w:pPr>
          </w:p>
        </w:tc>
        <w:tc>
          <w:tcPr>
            <w:tcW w:w="5055" w:type="dxa"/>
            <w:shd w:val="clear" w:color="auto" w:fill="auto"/>
          </w:tcPr>
          <w:p w14:paraId="4DBAA611" w14:textId="43035CE5" w:rsidR="00046A49" w:rsidRPr="00DC052A" w:rsidRDefault="00046A49" w:rsidP="00046A49">
            <w:pPr>
              <w:pStyle w:val="Zkladntext"/>
              <w:ind w:left="1473" w:hanging="1473"/>
              <w:rPr>
                <w:rFonts w:cs="Arial"/>
                <w:szCs w:val="19"/>
              </w:rPr>
            </w:pPr>
            <w:r w:rsidRPr="00DC052A">
              <w:rPr>
                <w:rFonts w:cs="Arial"/>
                <w:i/>
                <w:szCs w:val="19"/>
              </w:rPr>
              <w:t xml:space="preserve">(meno priezvisko a funkcia oprávnenej osoby         </w:t>
            </w:r>
            <w:r w:rsidR="008E150D">
              <w:rPr>
                <w:i/>
                <w:szCs w:val="19"/>
              </w:rPr>
              <w:t>potenciálneho dodávateľa</w:t>
            </w:r>
            <w:r w:rsidRPr="00DC052A">
              <w:rPr>
                <w:rFonts w:cs="Arial"/>
                <w:i/>
                <w:szCs w:val="19"/>
              </w:rPr>
              <w:t>)</w:t>
            </w:r>
          </w:p>
        </w:tc>
      </w:tr>
    </w:tbl>
    <w:p w14:paraId="764BD5F2" w14:textId="77777777" w:rsidR="001B156B" w:rsidRDefault="001B156B" w:rsidP="00046A49">
      <w:pPr>
        <w:pStyle w:val="Zkladntext"/>
        <w:jc w:val="right"/>
        <w:rPr>
          <w:rFonts w:cs="Arial"/>
          <w:i/>
          <w:szCs w:val="19"/>
        </w:rPr>
      </w:pPr>
    </w:p>
    <w:p w14:paraId="67230C47" w14:textId="4533FBB3" w:rsidR="00046A49" w:rsidRPr="00DC052A" w:rsidRDefault="00046A49" w:rsidP="00046A49">
      <w:pPr>
        <w:pStyle w:val="Zkladntext"/>
        <w:jc w:val="right"/>
        <w:rPr>
          <w:rFonts w:cs="Arial"/>
          <w:szCs w:val="19"/>
        </w:rPr>
      </w:pPr>
      <w:r w:rsidRPr="00DC052A">
        <w:rPr>
          <w:rFonts w:cs="Arial"/>
          <w:i/>
          <w:szCs w:val="19"/>
        </w:rPr>
        <w:lastRenderedPageBreak/>
        <w:t xml:space="preserve">Príloha k návrhu </w:t>
      </w:r>
      <w:proofErr w:type="gramStart"/>
      <w:r w:rsidRPr="00DC052A">
        <w:rPr>
          <w:rFonts w:cs="Arial"/>
          <w:i/>
          <w:szCs w:val="19"/>
        </w:rPr>
        <w:t>na</w:t>
      </w:r>
      <w:proofErr w:type="gramEnd"/>
      <w:r w:rsidRPr="00DC052A">
        <w:rPr>
          <w:rFonts w:cs="Arial"/>
          <w:i/>
          <w:szCs w:val="19"/>
        </w:rPr>
        <w:t xml:space="preserve"> plnenie kritérií na hodnotenie ponúk</w:t>
      </w:r>
    </w:p>
    <w:p w14:paraId="469AF19C" w14:textId="77777777" w:rsidR="00046A49" w:rsidRPr="008E150D" w:rsidRDefault="00046A49" w:rsidP="00046A49">
      <w:pPr>
        <w:suppressAutoHyphens/>
        <w:autoSpaceDE w:val="0"/>
        <w:rPr>
          <w:rFonts w:cs="Arial"/>
          <w:b/>
          <w:bCs/>
          <w:color w:val="000000"/>
          <w:sz w:val="22"/>
          <w:szCs w:val="22"/>
          <w:u w:val="single"/>
          <w:lang w:eastAsia="ar-SA"/>
        </w:rPr>
      </w:pPr>
      <w:r w:rsidRPr="008E150D">
        <w:rPr>
          <w:rFonts w:cs="Arial"/>
          <w:b/>
          <w:bCs/>
          <w:color w:val="000000"/>
          <w:sz w:val="22"/>
          <w:szCs w:val="22"/>
          <w:u w:val="single"/>
          <w:lang w:eastAsia="ar-SA"/>
        </w:rPr>
        <w:t xml:space="preserve">Časť: 3 </w:t>
      </w:r>
      <w:proofErr w:type="gramStart"/>
      <w:r w:rsidRPr="008E150D">
        <w:rPr>
          <w:rFonts w:cs="Arial"/>
          <w:b/>
          <w:bCs/>
          <w:color w:val="000000"/>
          <w:sz w:val="22"/>
          <w:szCs w:val="22"/>
          <w:u w:val="single"/>
          <w:lang w:eastAsia="ar-SA"/>
        </w:rPr>
        <w:t>-  Elektroerozívna</w:t>
      </w:r>
      <w:proofErr w:type="gramEnd"/>
      <w:r w:rsidRPr="008E150D">
        <w:rPr>
          <w:rFonts w:cs="Arial"/>
          <w:b/>
          <w:bCs/>
          <w:color w:val="000000"/>
          <w:sz w:val="22"/>
          <w:szCs w:val="22"/>
          <w:u w:val="single"/>
          <w:lang w:eastAsia="ar-SA"/>
        </w:rPr>
        <w:t xml:space="preserve"> rezačka</w:t>
      </w:r>
    </w:p>
    <w:p w14:paraId="4133C424" w14:textId="77777777" w:rsidR="00046A49" w:rsidRPr="00DC052A" w:rsidRDefault="00046A49" w:rsidP="00046A49">
      <w:pPr>
        <w:suppressAutoHyphens/>
        <w:autoSpaceDE w:val="0"/>
        <w:rPr>
          <w:rFonts w:cs="Arial"/>
          <w:color w:val="000000"/>
          <w:szCs w:val="19"/>
          <w:lang w:eastAsia="ar-SA"/>
        </w:rPr>
      </w:pPr>
    </w:p>
    <w:p w14:paraId="79F86414" w14:textId="77777777" w:rsidR="00046A49" w:rsidRPr="00DC052A" w:rsidRDefault="00046A49" w:rsidP="00046A49">
      <w:pPr>
        <w:suppressAutoHyphens/>
        <w:autoSpaceDE w:val="0"/>
        <w:rPr>
          <w:rFonts w:cs="Arial"/>
          <w:bCs/>
          <w:color w:val="000000"/>
          <w:szCs w:val="19"/>
          <w:lang w:eastAsia="ar-SA"/>
        </w:rPr>
      </w:pPr>
      <w:r w:rsidRPr="00DC052A">
        <w:rPr>
          <w:rFonts w:cs="Arial"/>
          <w:bCs/>
          <w:color w:val="000000"/>
          <w:szCs w:val="19"/>
          <w:lang w:eastAsia="ar-SA"/>
        </w:rPr>
        <w:t xml:space="preserve">Elektroerozívna rezačka technologické zariadenie </w:t>
      </w:r>
      <w:proofErr w:type="gramStart"/>
      <w:r w:rsidRPr="00DC052A">
        <w:rPr>
          <w:rFonts w:cs="Arial"/>
          <w:bCs/>
          <w:color w:val="000000"/>
          <w:szCs w:val="19"/>
          <w:lang w:eastAsia="ar-SA"/>
        </w:rPr>
        <w:t>na</w:t>
      </w:r>
      <w:proofErr w:type="gramEnd"/>
      <w:r w:rsidRPr="00DC052A">
        <w:rPr>
          <w:rFonts w:cs="Arial"/>
          <w:bCs/>
          <w:color w:val="000000"/>
          <w:szCs w:val="19"/>
          <w:lang w:eastAsia="ar-SA"/>
        </w:rPr>
        <w:t xml:space="preserve"> elektroerozívne rezanie, určené pre výrobu tvarovo zložitých priechodzích otvorov, matríc, razníkov, šablón a na rezanie veľmi tvrdých materiálov.</w:t>
      </w:r>
    </w:p>
    <w:p w14:paraId="49244CA6" w14:textId="77777777" w:rsidR="00046A49" w:rsidRPr="00DC052A" w:rsidRDefault="00046A49" w:rsidP="00046A49">
      <w:pPr>
        <w:suppressAutoHyphens/>
        <w:autoSpaceDE w:val="0"/>
        <w:rPr>
          <w:rFonts w:cs="Arial"/>
          <w:color w:val="000000"/>
          <w:szCs w:val="19"/>
          <w:lang w:eastAsia="ar-SA"/>
        </w:rPr>
      </w:pPr>
    </w:p>
    <w:p w14:paraId="109D600A" w14:textId="77777777" w:rsidR="00046A49" w:rsidRPr="00DC052A" w:rsidRDefault="00046A49" w:rsidP="00046A49">
      <w:pPr>
        <w:suppressAutoHyphens/>
        <w:autoSpaceDE w:val="0"/>
        <w:rPr>
          <w:rFonts w:cs="Arial"/>
          <w:bCs/>
          <w:color w:val="000000"/>
          <w:szCs w:val="19"/>
          <w:lang w:eastAsia="ar-SA"/>
        </w:rPr>
      </w:pPr>
      <w:r w:rsidRPr="00DC052A">
        <w:rPr>
          <w:rFonts w:cs="Arial"/>
          <w:bCs/>
          <w:color w:val="000000"/>
          <w:szCs w:val="19"/>
          <w:lang w:eastAsia="ar-SA"/>
        </w:rPr>
        <w:t>Názov výrobcu:</w:t>
      </w:r>
    </w:p>
    <w:p w14:paraId="007A0A0C" w14:textId="77777777" w:rsidR="00046A49" w:rsidRPr="00DC052A" w:rsidRDefault="00046A49" w:rsidP="00046A49">
      <w:pPr>
        <w:suppressAutoHyphens/>
        <w:autoSpaceDE w:val="0"/>
        <w:rPr>
          <w:rFonts w:cs="Arial"/>
          <w:bCs/>
          <w:color w:val="000000"/>
          <w:szCs w:val="19"/>
          <w:lang w:eastAsia="ar-SA"/>
        </w:rPr>
      </w:pPr>
      <w:r w:rsidRPr="00DC052A">
        <w:rPr>
          <w:rFonts w:cs="Arial"/>
          <w:bCs/>
          <w:color w:val="000000"/>
          <w:szCs w:val="19"/>
          <w:lang w:eastAsia="ar-SA"/>
        </w:rPr>
        <w:t>Typové označenie:</w:t>
      </w:r>
    </w:p>
    <w:p w14:paraId="64E01A7D" w14:textId="77777777" w:rsidR="00046A49" w:rsidRPr="00DC052A" w:rsidRDefault="00046A49" w:rsidP="00046A49">
      <w:pPr>
        <w:suppressAutoHyphens/>
        <w:autoSpaceDE w:val="0"/>
        <w:rPr>
          <w:rFonts w:cs="Arial"/>
          <w:bCs/>
          <w:color w:val="000000"/>
          <w:szCs w:val="19"/>
          <w:lang w:eastAsia="ar-SA"/>
        </w:rPr>
      </w:pPr>
      <w:r w:rsidRPr="00DC052A">
        <w:rPr>
          <w:rFonts w:cs="Arial"/>
          <w:bCs/>
          <w:color w:val="000000"/>
          <w:szCs w:val="19"/>
          <w:lang w:eastAsia="ar-SA"/>
        </w:rPr>
        <w:t xml:space="preserve">Počet ks: </w:t>
      </w:r>
      <w:proofErr w:type="gramStart"/>
      <w:r w:rsidRPr="00DC052A">
        <w:rPr>
          <w:rFonts w:cs="Arial"/>
          <w:bCs/>
          <w:color w:val="000000"/>
          <w:szCs w:val="19"/>
          <w:lang w:eastAsia="ar-SA"/>
        </w:rPr>
        <w:t>1</w:t>
      </w:r>
      <w:proofErr w:type="gramEnd"/>
    </w:p>
    <w:p w14:paraId="04652D18" w14:textId="77777777" w:rsidR="00046A49" w:rsidRPr="00DC052A" w:rsidRDefault="00046A49" w:rsidP="00046A49">
      <w:pPr>
        <w:suppressAutoHyphens/>
        <w:autoSpaceDE w:val="0"/>
        <w:rPr>
          <w:rFonts w:cs="Arial"/>
          <w:bCs/>
          <w:color w:val="000000"/>
          <w:szCs w:val="19"/>
          <w:lang w:eastAsia="ar-SA"/>
        </w:rPr>
      </w:pPr>
    </w:p>
    <w:tbl>
      <w:tblPr>
        <w:tblW w:w="102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2414"/>
        <w:gridCol w:w="1701"/>
        <w:gridCol w:w="1276"/>
        <w:gridCol w:w="1843"/>
        <w:gridCol w:w="1276"/>
      </w:tblGrid>
      <w:tr w:rsidR="00046A49" w:rsidRPr="00DC052A" w14:paraId="2091FCD1" w14:textId="77777777" w:rsidTr="00046A49">
        <w:trPr>
          <w:trHeight w:val="20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AB0F8" w14:textId="77777777" w:rsidR="00046A49" w:rsidRDefault="00046A49" w:rsidP="00046A49">
            <w:pPr>
              <w:suppressAutoHyphens/>
              <w:autoSpaceDE w:val="0"/>
              <w:jc w:val="center"/>
              <w:rPr>
                <w:rFonts w:cs="Arial"/>
                <w:b/>
                <w:bCs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b/>
                <w:bCs/>
                <w:color w:val="000000"/>
                <w:szCs w:val="19"/>
                <w:lang w:eastAsia="ar-SA"/>
              </w:rPr>
              <w:t>Vymedzenie častí zariadenia</w:t>
            </w:r>
          </w:p>
          <w:p w14:paraId="387F9E14" w14:textId="427231BB" w:rsidR="008E150D" w:rsidRPr="00DC052A" w:rsidRDefault="008E150D" w:rsidP="00046A49">
            <w:pPr>
              <w:suppressAutoHyphens/>
              <w:autoSpaceDE w:val="0"/>
              <w:jc w:val="center"/>
              <w:rPr>
                <w:rFonts w:cs="Arial"/>
                <w:b/>
                <w:bCs/>
                <w:color w:val="000000"/>
                <w:szCs w:val="19"/>
                <w:lang w:eastAsia="ar-SA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02D20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b/>
                <w:bCs/>
                <w:color w:val="000000"/>
                <w:szCs w:val="19"/>
                <w:lang w:eastAsia="ar-SA"/>
              </w:rPr>
              <w:t>Technická špecifikácia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FDF85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b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b/>
                <w:color w:val="000000"/>
                <w:szCs w:val="19"/>
                <w:lang w:eastAsia="ar-SA"/>
              </w:rPr>
              <w:t>Požadovaná hodnota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EC250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b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b/>
                <w:color w:val="000000"/>
                <w:szCs w:val="19"/>
                <w:lang w:eastAsia="ar-SA"/>
              </w:rPr>
              <w:t>Merná jednotka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15E77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b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b/>
                <w:color w:val="000000"/>
                <w:szCs w:val="19"/>
                <w:lang w:eastAsia="ar-SA"/>
              </w:rPr>
              <w:t>ponúkaná hodnota</w:t>
            </w:r>
          </w:p>
          <w:p w14:paraId="04E1C830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b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b/>
                <w:color w:val="000000"/>
                <w:szCs w:val="19"/>
                <w:lang w:eastAsia="ar-SA"/>
              </w:rPr>
              <w:t>(uchádzač vyplní hodnotu, alebo áno / nie 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97B74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eastAsia="Calibri" w:cs="Arial"/>
                <w:b/>
                <w:szCs w:val="19"/>
                <w:lang w:eastAsia="ar-SA"/>
              </w:rPr>
            </w:pPr>
            <w:r w:rsidRPr="00DC052A">
              <w:rPr>
                <w:rFonts w:cs="Arial"/>
                <w:b/>
                <w:color w:val="000000"/>
                <w:szCs w:val="19"/>
                <w:lang w:eastAsia="ar-SA"/>
              </w:rPr>
              <w:t>Cena v EUR bez DPH</w:t>
            </w:r>
          </w:p>
        </w:tc>
      </w:tr>
      <w:tr w:rsidR="00046A49" w:rsidRPr="00DC052A" w14:paraId="74C7F687" w14:textId="77777777" w:rsidTr="00046A49">
        <w:trPr>
          <w:trHeight w:val="201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C9214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b/>
                <w:color w:val="000000"/>
                <w:szCs w:val="19"/>
                <w:lang w:eastAsia="ar-SA"/>
              </w:rPr>
              <w:t>Základná časť stroja s príslušenstvom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CCCED" w14:textId="77777777" w:rsidR="00046A49" w:rsidRPr="00DC052A" w:rsidRDefault="00046A49" w:rsidP="00046A49">
            <w:pPr>
              <w:suppressAutoHyphens/>
              <w:autoSpaceDE w:val="0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Pojazd v osi 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E7AC2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min. 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85C6F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mm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F072E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36F76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</w:tr>
      <w:tr w:rsidR="00046A49" w:rsidRPr="00DC052A" w14:paraId="2E08E3C9" w14:textId="77777777" w:rsidTr="00046A49">
        <w:trPr>
          <w:trHeight w:val="201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99234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AA3CA" w14:textId="77777777" w:rsidR="00046A49" w:rsidRPr="00DC052A" w:rsidRDefault="00046A49" w:rsidP="00046A49">
            <w:pPr>
              <w:suppressAutoHyphens/>
              <w:autoSpaceDE w:val="0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Pojazd v osi 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A607C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min. 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468A9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mm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FFFA6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F5E7E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</w:tr>
      <w:tr w:rsidR="00046A49" w:rsidRPr="00DC052A" w14:paraId="55DD0942" w14:textId="77777777" w:rsidTr="00046A49">
        <w:trPr>
          <w:trHeight w:val="201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771F5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B98F8" w14:textId="77777777" w:rsidR="00046A49" w:rsidRPr="00DC052A" w:rsidRDefault="00046A49" w:rsidP="00046A49">
            <w:pPr>
              <w:suppressAutoHyphens/>
              <w:autoSpaceDE w:val="0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Pojazd v osi 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8618C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min. 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310A6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mm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29382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1CEF3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</w:tr>
      <w:tr w:rsidR="00046A49" w:rsidRPr="00DC052A" w14:paraId="045E781E" w14:textId="77777777" w:rsidTr="00046A49">
        <w:trPr>
          <w:trHeight w:val="201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FFAC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52308" w14:textId="77777777" w:rsidR="00046A49" w:rsidRPr="00DC052A" w:rsidRDefault="00046A49" w:rsidP="00046A49">
            <w:pPr>
              <w:suppressAutoHyphens/>
              <w:autoSpaceDE w:val="0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Max. rozmer obrobku (ŠxHxV)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DB090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 xml:space="preserve">min. 1000x800x300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B692A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mm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E5CD3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szCs w:val="19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C127E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</w:tr>
      <w:tr w:rsidR="00046A49" w:rsidRPr="00DC052A" w14:paraId="378E308B" w14:textId="77777777" w:rsidTr="00046A49">
        <w:trPr>
          <w:trHeight w:val="201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2D29E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6C852" w14:textId="77777777" w:rsidR="00046A49" w:rsidRPr="00DC052A" w:rsidRDefault="00046A49" w:rsidP="00046A49">
            <w:pPr>
              <w:suppressAutoHyphens/>
              <w:autoSpaceDE w:val="0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Max. hmotnosť obrobku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FD238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min. 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0A5C7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kg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4B1CF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64F54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</w:tr>
      <w:tr w:rsidR="00046A49" w:rsidRPr="00DC052A" w14:paraId="20C90B57" w14:textId="77777777" w:rsidTr="00046A49">
        <w:trPr>
          <w:trHeight w:val="201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914F8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64B14" w14:textId="77777777" w:rsidR="00046A49" w:rsidRPr="00DC052A" w:rsidRDefault="00046A49" w:rsidP="00046A49">
            <w:pPr>
              <w:suppressAutoHyphens/>
              <w:autoSpaceDE w:val="0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Nanointerpolácia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B2811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CD9EF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nm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183CA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98752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</w:tr>
      <w:tr w:rsidR="00046A49" w:rsidRPr="00DC052A" w14:paraId="1F7D88D5" w14:textId="77777777" w:rsidTr="00046A49">
        <w:trPr>
          <w:trHeight w:val="201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4C512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933C9" w14:textId="77777777" w:rsidR="00046A49" w:rsidRPr="00DC052A" w:rsidRDefault="00046A49" w:rsidP="00046A49">
            <w:pPr>
              <w:suppressAutoHyphens/>
              <w:autoSpaceDE w:val="0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Priemer rezacieho drôtu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45D3F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 xml:space="preserve">0,1 – 0,3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9E857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mm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3431F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2DD38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</w:tr>
      <w:tr w:rsidR="00046A49" w:rsidRPr="00DC052A" w14:paraId="32ABABDE" w14:textId="77777777" w:rsidTr="00046A49">
        <w:trPr>
          <w:trHeight w:val="201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724E7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F7D5E" w14:textId="77777777" w:rsidR="00046A49" w:rsidRPr="00DC052A" w:rsidRDefault="00046A49" w:rsidP="00046A49">
            <w:pPr>
              <w:suppressAutoHyphens/>
              <w:autoSpaceDE w:val="0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Chladenie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97BFA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+- 0,1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61756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stupeň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A1F46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EA2E2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</w:tr>
      <w:tr w:rsidR="00046A49" w:rsidRPr="00DC052A" w14:paraId="02A96438" w14:textId="77777777" w:rsidTr="00046A49">
        <w:trPr>
          <w:trHeight w:val="201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D2F79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32E43" w14:textId="77777777" w:rsidR="00046A49" w:rsidRPr="00DC052A" w:rsidRDefault="00046A49" w:rsidP="00046A49">
            <w:pPr>
              <w:suppressAutoHyphens/>
              <w:autoSpaceDE w:val="0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 xml:space="preserve">Uhol rezania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2C38A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Min. +-30 / 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46112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mm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CC481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B8851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</w:tr>
      <w:tr w:rsidR="00046A49" w:rsidRPr="00DC052A" w14:paraId="361C4958" w14:textId="77777777" w:rsidTr="00046A49">
        <w:trPr>
          <w:trHeight w:val="201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67530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A78CC" w14:textId="77777777" w:rsidR="00046A49" w:rsidRPr="00DC052A" w:rsidRDefault="00046A49" w:rsidP="00046A49">
            <w:pPr>
              <w:suppressAutoHyphens/>
              <w:autoSpaceDE w:val="0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Motory priamo na skrutkách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90A18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áno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50858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DF8B4" w14:textId="77777777" w:rsidR="00046A49" w:rsidRPr="00DC052A" w:rsidRDefault="00046A49" w:rsidP="00046A49">
            <w:pPr>
              <w:suppressAutoHyphens/>
              <w:snapToGrid w:val="0"/>
              <w:jc w:val="center"/>
              <w:rPr>
                <w:rFonts w:cs="Arial"/>
                <w:szCs w:val="19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AD7FA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</w:tr>
      <w:tr w:rsidR="00046A49" w:rsidRPr="00DC052A" w14:paraId="3193B8DC" w14:textId="77777777" w:rsidTr="00046A49">
        <w:trPr>
          <w:trHeight w:val="201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67F4B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E67A5" w14:textId="77777777" w:rsidR="00046A49" w:rsidRPr="00DC052A" w:rsidRDefault="00046A49" w:rsidP="00046A49">
            <w:pPr>
              <w:suppressAutoHyphens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Vodná vaňa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AE11C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áno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AC38C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C7334" w14:textId="77777777" w:rsidR="00046A49" w:rsidRPr="00DC052A" w:rsidRDefault="00046A49" w:rsidP="00046A49">
            <w:pPr>
              <w:suppressAutoHyphens/>
              <w:snapToGrid w:val="0"/>
              <w:jc w:val="center"/>
              <w:rPr>
                <w:rFonts w:cs="Arial"/>
                <w:szCs w:val="19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C6536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</w:tr>
      <w:tr w:rsidR="00046A49" w:rsidRPr="00DC052A" w14:paraId="13271479" w14:textId="77777777" w:rsidTr="00046A49">
        <w:trPr>
          <w:trHeight w:val="201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7ADA9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DE8CA" w14:textId="77777777" w:rsidR="00046A49" w:rsidRPr="00DC052A" w:rsidRDefault="00046A49" w:rsidP="00046A49">
            <w:pPr>
              <w:suppressAutoHyphens/>
              <w:autoSpaceDE w:val="0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szCs w:val="19"/>
                <w:lang w:eastAsia="ar-SA"/>
              </w:rPr>
              <w:t>Kompenzácia opalu drôtu na výšku materiálu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8504B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áno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D2EF4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F1B15" w14:textId="77777777" w:rsidR="00046A49" w:rsidRPr="00DC052A" w:rsidRDefault="00046A49" w:rsidP="00046A49">
            <w:pPr>
              <w:suppressAutoHyphens/>
              <w:snapToGrid w:val="0"/>
              <w:jc w:val="center"/>
              <w:rPr>
                <w:rFonts w:cs="Arial"/>
                <w:szCs w:val="19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EE9AA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</w:tr>
      <w:tr w:rsidR="00046A49" w:rsidRPr="00DC052A" w14:paraId="4E35D081" w14:textId="77777777" w:rsidTr="00046A49">
        <w:trPr>
          <w:trHeight w:val="201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92738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b/>
                <w:bCs/>
                <w:color w:val="000000"/>
                <w:szCs w:val="19"/>
                <w:lang w:eastAsia="ar-SA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27133" w14:textId="77777777" w:rsidR="00046A49" w:rsidRPr="00DC052A" w:rsidRDefault="00046A49" w:rsidP="00046A49">
            <w:pPr>
              <w:suppressAutoHyphens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Navliekanie na mieste roztrhnutia drôtu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D93E8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b/>
                <w:bCs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áno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01814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szCs w:val="19"/>
                <w:lang w:eastAsia="ar-SA"/>
              </w:rPr>
            </w:pPr>
            <w:r w:rsidRPr="00DC052A">
              <w:rPr>
                <w:rFonts w:cs="Arial"/>
                <w:b/>
                <w:bCs/>
                <w:color w:val="000000"/>
                <w:szCs w:val="19"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88737" w14:textId="77777777" w:rsidR="00046A49" w:rsidRPr="00DC052A" w:rsidRDefault="00046A49" w:rsidP="00046A49">
            <w:pPr>
              <w:suppressAutoHyphens/>
              <w:snapToGrid w:val="0"/>
              <w:jc w:val="center"/>
              <w:rPr>
                <w:rFonts w:cs="Arial"/>
                <w:szCs w:val="19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81B8D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b/>
                <w:bCs/>
                <w:color w:val="000000"/>
                <w:szCs w:val="19"/>
                <w:lang w:eastAsia="ar-SA"/>
              </w:rPr>
            </w:pPr>
          </w:p>
        </w:tc>
      </w:tr>
      <w:tr w:rsidR="00046A49" w:rsidRPr="00DC052A" w14:paraId="1E5E142E" w14:textId="77777777" w:rsidTr="00046A49">
        <w:trPr>
          <w:trHeight w:val="201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CCE5E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b/>
                <w:bCs/>
                <w:color w:val="000000"/>
                <w:szCs w:val="19"/>
                <w:lang w:eastAsia="ar-SA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D59609" w14:textId="77777777" w:rsidR="00046A49" w:rsidRPr="00DC052A" w:rsidRDefault="00046A49" w:rsidP="00046A49">
            <w:pPr>
              <w:suppressAutoHyphens/>
              <w:autoSpaceDE w:val="0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3D centrovanie obrobku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99F5A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b/>
                <w:bCs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áno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31AFF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szCs w:val="19"/>
                <w:lang w:eastAsia="ar-SA"/>
              </w:rPr>
            </w:pPr>
            <w:r w:rsidRPr="00DC052A">
              <w:rPr>
                <w:rFonts w:cs="Arial"/>
                <w:b/>
                <w:bCs/>
                <w:color w:val="000000"/>
                <w:szCs w:val="19"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F7BF6" w14:textId="77777777" w:rsidR="00046A49" w:rsidRPr="00DC052A" w:rsidRDefault="00046A49" w:rsidP="00046A49">
            <w:pPr>
              <w:suppressAutoHyphens/>
              <w:snapToGrid w:val="0"/>
              <w:jc w:val="center"/>
              <w:rPr>
                <w:rFonts w:cs="Arial"/>
                <w:szCs w:val="19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33F3F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b/>
                <w:bCs/>
                <w:color w:val="000000"/>
                <w:szCs w:val="19"/>
                <w:lang w:eastAsia="ar-SA"/>
              </w:rPr>
            </w:pPr>
          </w:p>
        </w:tc>
      </w:tr>
      <w:tr w:rsidR="00046A49" w:rsidRPr="00DC052A" w14:paraId="10951E5B" w14:textId="77777777" w:rsidTr="00046A49">
        <w:trPr>
          <w:trHeight w:val="201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920A1" w14:textId="77777777" w:rsidR="00046A49" w:rsidRDefault="00046A49" w:rsidP="00046A49">
            <w:pPr>
              <w:suppressAutoHyphens/>
              <w:autoSpaceDE w:val="0"/>
              <w:jc w:val="center"/>
              <w:rPr>
                <w:rFonts w:cs="Arial"/>
                <w:b/>
                <w:bCs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b/>
                <w:bCs/>
                <w:color w:val="000000"/>
                <w:szCs w:val="19"/>
                <w:lang w:eastAsia="ar-SA"/>
              </w:rPr>
              <w:t>Ďalšie súčasti hodnoty obstarávaného zariadenia</w:t>
            </w:r>
          </w:p>
          <w:p w14:paraId="1A38E1CF" w14:textId="02141F80" w:rsidR="004A4223" w:rsidRPr="00DC052A" w:rsidRDefault="004A4223" w:rsidP="00046A49">
            <w:pPr>
              <w:suppressAutoHyphens/>
              <w:autoSpaceDE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B856A" w14:textId="77777777" w:rsidR="00046A49" w:rsidRPr="00DC052A" w:rsidRDefault="00046A49" w:rsidP="00046A49">
            <w:pPr>
              <w:suppressAutoHyphens/>
              <w:autoSpaceDE w:val="0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Doprava na miesto realizácie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9E45C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b/>
                <w:bCs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áno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A87BE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szCs w:val="19"/>
                <w:lang w:eastAsia="ar-SA"/>
              </w:rPr>
            </w:pPr>
            <w:r w:rsidRPr="00DC052A">
              <w:rPr>
                <w:rFonts w:cs="Arial"/>
                <w:b/>
                <w:bCs/>
                <w:color w:val="000000"/>
                <w:szCs w:val="19"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67AA2" w14:textId="77777777" w:rsidR="00046A49" w:rsidRPr="00DC052A" w:rsidRDefault="00046A49" w:rsidP="00046A49">
            <w:pPr>
              <w:suppressAutoHyphens/>
              <w:snapToGrid w:val="0"/>
              <w:jc w:val="center"/>
              <w:rPr>
                <w:rFonts w:cs="Arial"/>
                <w:szCs w:val="19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B875E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bCs/>
                <w:color w:val="000000"/>
                <w:szCs w:val="19"/>
                <w:lang w:eastAsia="ar-SA"/>
              </w:rPr>
            </w:pPr>
          </w:p>
        </w:tc>
      </w:tr>
      <w:tr w:rsidR="00046A49" w:rsidRPr="00DC052A" w14:paraId="131B4AF8" w14:textId="77777777" w:rsidTr="00046A49">
        <w:trPr>
          <w:trHeight w:val="201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A509D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b/>
                <w:bCs/>
                <w:color w:val="000000"/>
                <w:szCs w:val="19"/>
                <w:lang w:eastAsia="ar-SA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382C8" w14:textId="77777777" w:rsidR="00046A49" w:rsidRPr="00DC052A" w:rsidRDefault="00046A49" w:rsidP="00046A49">
            <w:pPr>
              <w:suppressAutoHyphens/>
              <w:autoSpaceDE w:val="0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Montáž zariadenia a uvedenie do prevádzky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D1423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b/>
                <w:bCs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áno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A689D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szCs w:val="19"/>
                <w:lang w:eastAsia="ar-SA"/>
              </w:rPr>
            </w:pPr>
            <w:r w:rsidRPr="00DC052A">
              <w:rPr>
                <w:rFonts w:cs="Arial"/>
                <w:b/>
                <w:bCs/>
                <w:color w:val="000000"/>
                <w:szCs w:val="19"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C506F" w14:textId="77777777" w:rsidR="00046A49" w:rsidRPr="00DC052A" w:rsidRDefault="00046A49" w:rsidP="00046A49">
            <w:pPr>
              <w:suppressAutoHyphens/>
              <w:snapToGrid w:val="0"/>
              <w:jc w:val="center"/>
              <w:rPr>
                <w:rFonts w:cs="Arial"/>
                <w:szCs w:val="19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6A6D7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bCs/>
                <w:color w:val="000000"/>
                <w:szCs w:val="19"/>
                <w:lang w:eastAsia="ar-SA"/>
              </w:rPr>
            </w:pPr>
          </w:p>
        </w:tc>
      </w:tr>
      <w:tr w:rsidR="00046A49" w:rsidRPr="00DC052A" w14:paraId="7FA597C9" w14:textId="77777777" w:rsidTr="00046A49">
        <w:trPr>
          <w:trHeight w:val="201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7BCCD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b/>
                <w:bCs/>
                <w:color w:val="000000"/>
                <w:szCs w:val="19"/>
                <w:lang w:eastAsia="ar-SA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2BA7F" w14:textId="77777777" w:rsidR="00046A49" w:rsidRPr="00DC052A" w:rsidRDefault="00046A49" w:rsidP="00046A49">
            <w:pPr>
              <w:suppressAutoHyphens/>
              <w:autoSpaceDE w:val="0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Zaškolenie personálu na obsluhu zariadenia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9728D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b/>
                <w:bCs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áno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C71F4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szCs w:val="19"/>
                <w:lang w:eastAsia="ar-SA"/>
              </w:rPr>
            </w:pPr>
            <w:r w:rsidRPr="00DC052A">
              <w:rPr>
                <w:rFonts w:cs="Arial"/>
                <w:b/>
                <w:bCs/>
                <w:color w:val="000000"/>
                <w:szCs w:val="19"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C523E" w14:textId="77777777" w:rsidR="00046A49" w:rsidRPr="00DC052A" w:rsidRDefault="00046A49" w:rsidP="00046A49">
            <w:pPr>
              <w:suppressAutoHyphens/>
              <w:snapToGrid w:val="0"/>
              <w:jc w:val="center"/>
              <w:rPr>
                <w:rFonts w:cs="Arial"/>
                <w:szCs w:val="19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BDBA1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bCs/>
                <w:color w:val="000000"/>
                <w:szCs w:val="19"/>
                <w:lang w:eastAsia="ar-SA"/>
              </w:rPr>
            </w:pPr>
          </w:p>
        </w:tc>
      </w:tr>
    </w:tbl>
    <w:p w14:paraId="0EBCF43B" w14:textId="77777777" w:rsidR="00046A49" w:rsidRPr="00DC052A" w:rsidRDefault="00046A49" w:rsidP="00046A49">
      <w:pPr>
        <w:suppressAutoHyphens/>
        <w:rPr>
          <w:rFonts w:cs="Arial"/>
          <w:b/>
          <w:szCs w:val="19"/>
          <w:lang w:eastAsia="ar-SA"/>
        </w:rPr>
      </w:pPr>
    </w:p>
    <w:p w14:paraId="01F238CE" w14:textId="77777777" w:rsidR="00046A49" w:rsidRPr="00DC052A" w:rsidRDefault="00046A49" w:rsidP="00046A49">
      <w:pPr>
        <w:suppressAutoHyphens/>
        <w:rPr>
          <w:rFonts w:cs="Arial"/>
          <w:b/>
          <w:szCs w:val="19"/>
          <w:lang w:eastAsia="ar-SA"/>
        </w:rPr>
      </w:pPr>
    </w:p>
    <w:p w14:paraId="4479E13F" w14:textId="77777777" w:rsidR="00046A49" w:rsidRPr="00DC052A" w:rsidRDefault="00046A49" w:rsidP="00046A49">
      <w:pPr>
        <w:suppressAutoHyphens/>
        <w:rPr>
          <w:rFonts w:cs="Arial"/>
          <w:b/>
          <w:szCs w:val="19"/>
          <w:lang w:eastAsia="ar-SA"/>
        </w:rPr>
      </w:pPr>
      <w:r w:rsidRPr="00DC052A">
        <w:rPr>
          <w:rFonts w:cs="Arial"/>
          <w:b/>
          <w:szCs w:val="19"/>
          <w:lang w:eastAsia="ar-SA"/>
        </w:rPr>
        <w:t>Spolu Eur bez DPH:</w:t>
      </w:r>
    </w:p>
    <w:p w14:paraId="12C30063" w14:textId="77777777" w:rsidR="00046A49" w:rsidRPr="00DC052A" w:rsidRDefault="00046A49" w:rsidP="00046A49">
      <w:pPr>
        <w:suppressAutoHyphens/>
        <w:rPr>
          <w:rFonts w:cs="Arial"/>
          <w:b/>
          <w:szCs w:val="19"/>
          <w:lang w:eastAsia="ar-SA"/>
        </w:rPr>
      </w:pPr>
      <w:r w:rsidRPr="00DC052A">
        <w:rPr>
          <w:rFonts w:cs="Arial"/>
          <w:b/>
          <w:szCs w:val="19"/>
          <w:lang w:eastAsia="ar-SA"/>
        </w:rPr>
        <w:t>DPH v EUR /20%/:</w:t>
      </w:r>
    </w:p>
    <w:p w14:paraId="5DF29FEB" w14:textId="77777777" w:rsidR="00046A49" w:rsidRPr="00DC052A" w:rsidRDefault="00046A49" w:rsidP="00046A49">
      <w:pPr>
        <w:suppressAutoHyphens/>
        <w:autoSpaceDE w:val="0"/>
        <w:rPr>
          <w:rFonts w:cs="Arial"/>
          <w:b/>
          <w:color w:val="000000"/>
          <w:szCs w:val="19"/>
          <w:lang w:eastAsia="ar-SA"/>
        </w:rPr>
      </w:pPr>
      <w:r w:rsidRPr="00DC052A">
        <w:rPr>
          <w:rFonts w:cs="Arial"/>
          <w:b/>
          <w:color w:val="000000"/>
          <w:szCs w:val="19"/>
          <w:lang w:eastAsia="ar-SA"/>
        </w:rPr>
        <w:t>Spolu EUR s DPH:</w:t>
      </w:r>
    </w:p>
    <w:p w14:paraId="3FEDDEED" w14:textId="77777777" w:rsidR="00046A49" w:rsidRPr="00DC052A" w:rsidRDefault="00046A49" w:rsidP="00046A49">
      <w:pPr>
        <w:suppressAutoHyphens/>
        <w:autoSpaceDE w:val="0"/>
        <w:rPr>
          <w:rFonts w:cs="Arial"/>
          <w:b/>
          <w:bCs/>
          <w:color w:val="000000"/>
          <w:szCs w:val="19"/>
          <w:lang w:eastAsia="ar-SA"/>
        </w:rPr>
      </w:pPr>
    </w:p>
    <w:p w14:paraId="238DFACC" w14:textId="77777777" w:rsidR="00046A49" w:rsidRPr="00DC052A" w:rsidRDefault="00046A49" w:rsidP="00046A49">
      <w:pPr>
        <w:pStyle w:val="Zkladntext"/>
        <w:rPr>
          <w:rFonts w:cs="Arial"/>
          <w:szCs w:val="19"/>
        </w:rPr>
      </w:pPr>
      <w:proofErr w:type="gramStart"/>
      <w:r w:rsidRPr="00DC052A">
        <w:rPr>
          <w:rFonts w:cs="Arial"/>
          <w:szCs w:val="19"/>
        </w:rPr>
        <w:t>v</w:t>
      </w:r>
      <w:proofErr w:type="gramEnd"/>
      <w:r w:rsidRPr="00DC052A">
        <w:rPr>
          <w:rFonts w:cs="Arial"/>
          <w:szCs w:val="19"/>
        </w:rPr>
        <w:t xml:space="preserve"> ……………………………, dňa ………………….</w:t>
      </w:r>
    </w:p>
    <w:p w14:paraId="18DB2FA4" w14:textId="77777777" w:rsidR="00046A49" w:rsidRPr="00DC052A" w:rsidRDefault="00046A49" w:rsidP="00046A49">
      <w:pPr>
        <w:pStyle w:val="Zkladntext"/>
        <w:rPr>
          <w:rFonts w:cs="Arial"/>
          <w:szCs w:val="19"/>
        </w:rPr>
      </w:pPr>
      <w:r w:rsidRPr="00DC052A">
        <w:rPr>
          <w:rFonts w:cs="Arial"/>
          <w:szCs w:val="19"/>
        </w:rPr>
        <w:tab/>
      </w:r>
      <w:r w:rsidRPr="00DC052A">
        <w:rPr>
          <w:rFonts w:cs="Arial"/>
          <w:szCs w:val="19"/>
        </w:rPr>
        <w:tab/>
      </w:r>
      <w:r w:rsidRPr="00DC052A">
        <w:rPr>
          <w:rFonts w:cs="Arial"/>
          <w:szCs w:val="19"/>
        </w:rPr>
        <w:tab/>
      </w:r>
      <w:r w:rsidRPr="00DC052A">
        <w:rPr>
          <w:rFonts w:cs="Arial"/>
          <w:szCs w:val="19"/>
        </w:rPr>
        <w:tab/>
      </w:r>
      <w:r w:rsidRPr="00DC052A">
        <w:rPr>
          <w:rFonts w:cs="Arial"/>
          <w:szCs w:val="19"/>
        </w:rPr>
        <w:tab/>
      </w:r>
      <w:r w:rsidRPr="00DC052A">
        <w:rPr>
          <w:rFonts w:cs="Arial"/>
          <w:szCs w:val="19"/>
        </w:rPr>
        <w:tab/>
      </w:r>
    </w:p>
    <w:p w14:paraId="2BBF5DA7" w14:textId="77777777" w:rsidR="00046A49" w:rsidRPr="00DC052A" w:rsidRDefault="00046A49" w:rsidP="00046A49">
      <w:pPr>
        <w:pStyle w:val="Zkladntext"/>
        <w:rPr>
          <w:rFonts w:cs="Arial"/>
          <w:szCs w:val="19"/>
        </w:rPr>
      </w:pPr>
      <w:r w:rsidRPr="00DC052A">
        <w:rPr>
          <w:rFonts w:cs="Arial"/>
          <w:szCs w:val="19"/>
        </w:rPr>
        <w:tab/>
      </w: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096"/>
        <w:gridCol w:w="4690"/>
      </w:tblGrid>
      <w:tr w:rsidR="00046A49" w:rsidRPr="00DC052A" w14:paraId="2F1DF79C" w14:textId="77777777" w:rsidTr="00046A49">
        <w:tc>
          <w:tcPr>
            <w:tcW w:w="4913" w:type="dxa"/>
            <w:shd w:val="clear" w:color="auto" w:fill="auto"/>
          </w:tcPr>
          <w:p w14:paraId="432E13C6" w14:textId="77777777" w:rsidR="00046A49" w:rsidRDefault="00046A49" w:rsidP="00046A49">
            <w:pPr>
              <w:pStyle w:val="Zkladntext"/>
              <w:rPr>
                <w:rFonts w:cs="Arial"/>
                <w:szCs w:val="19"/>
              </w:rPr>
            </w:pPr>
          </w:p>
          <w:p w14:paraId="6778968C" w14:textId="372FE341" w:rsidR="008E150D" w:rsidRPr="00DC052A" w:rsidRDefault="008E150D" w:rsidP="00046A49">
            <w:pPr>
              <w:pStyle w:val="Zkladntext"/>
              <w:rPr>
                <w:rFonts w:cs="Arial"/>
                <w:szCs w:val="19"/>
              </w:rPr>
            </w:pPr>
          </w:p>
        </w:tc>
        <w:tc>
          <w:tcPr>
            <w:tcW w:w="5055" w:type="dxa"/>
            <w:shd w:val="clear" w:color="auto" w:fill="auto"/>
          </w:tcPr>
          <w:p w14:paraId="1834729F" w14:textId="396424A2" w:rsidR="00046A49" w:rsidRPr="00DC052A" w:rsidRDefault="00046A49" w:rsidP="000123CD">
            <w:pPr>
              <w:pStyle w:val="Zkladntext"/>
              <w:rPr>
                <w:rFonts w:cs="Arial"/>
                <w:szCs w:val="19"/>
              </w:rPr>
            </w:pPr>
            <w:r w:rsidRPr="00DC052A">
              <w:rPr>
                <w:rFonts w:cs="Arial"/>
                <w:szCs w:val="19"/>
              </w:rPr>
              <w:t>Podpis</w:t>
            </w:r>
            <w:r w:rsidR="000123CD">
              <w:rPr>
                <w:rFonts w:cs="Arial"/>
                <w:szCs w:val="19"/>
              </w:rPr>
              <w:t xml:space="preserve"> a pečiatka</w:t>
            </w:r>
            <w:r w:rsidRPr="00DC052A">
              <w:rPr>
                <w:rFonts w:cs="Arial"/>
                <w:szCs w:val="19"/>
              </w:rPr>
              <w:t>: ....................................................</w:t>
            </w:r>
          </w:p>
        </w:tc>
      </w:tr>
      <w:tr w:rsidR="00046A49" w:rsidRPr="00DC052A" w14:paraId="6FD83B06" w14:textId="77777777" w:rsidTr="00046A49">
        <w:tc>
          <w:tcPr>
            <w:tcW w:w="4913" w:type="dxa"/>
            <w:shd w:val="clear" w:color="auto" w:fill="auto"/>
          </w:tcPr>
          <w:p w14:paraId="2BB0D7D7" w14:textId="77777777" w:rsidR="00046A49" w:rsidRPr="00DC052A" w:rsidRDefault="00046A49" w:rsidP="00046A49">
            <w:pPr>
              <w:pStyle w:val="Zkladntext"/>
              <w:rPr>
                <w:rFonts w:cs="Arial"/>
                <w:szCs w:val="19"/>
              </w:rPr>
            </w:pPr>
          </w:p>
        </w:tc>
        <w:tc>
          <w:tcPr>
            <w:tcW w:w="5055" w:type="dxa"/>
            <w:shd w:val="clear" w:color="auto" w:fill="auto"/>
          </w:tcPr>
          <w:p w14:paraId="3A55277A" w14:textId="2A588D92" w:rsidR="00046A49" w:rsidRPr="00DC052A" w:rsidRDefault="00046A49" w:rsidP="00046A49">
            <w:pPr>
              <w:pStyle w:val="Zkladntext"/>
              <w:ind w:left="1473" w:hanging="1473"/>
              <w:rPr>
                <w:rFonts w:cs="Arial"/>
                <w:szCs w:val="19"/>
              </w:rPr>
            </w:pPr>
            <w:r w:rsidRPr="00DC052A">
              <w:rPr>
                <w:rFonts w:cs="Arial"/>
                <w:i/>
                <w:szCs w:val="19"/>
              </w:rPr>
              <w:t xml:space="preserve">(meno priezvisko a funkcia oprávnenej osoby         </w:t>
            </w:r>
            <w:r w:rsidR="008E150D">
              <w:rPr>
                <w:i/>
                <w:szCs w:val="19"/>
              </w:rPr>
              <w:t>potenciálneho dodávateľa</w:t>
            </w:r>
            <w:r w:rsidRPr="00DC052A">
              <w:rPr>
                <w:rFonts w:cs="Arial"/>
                <w:i/>
                <w:szCs w:val="19"/>
              </w:rPr>
              <w:t>)</w:t>
            </w:r>
          </w:p>
        </w:tc>
      </w:tr>
    </w:tbl>
    <w:p w14:paraId="555D4EDD" w14:textId="77777777" w:rsidR="00046A49" w:rsidRPr="00DC052A" w:rsidRDefault="00046A49" w:rsidP="00046A49">
      <w:pPr>
        <w:pStyle w:val="Zkladntext"/>
        <w:rPr>
          <w:rFonts w:cs="Arial"/>
          <w:b/>
          <w:szCs w:val="19"/>
        </w:rPr>
      </w:pPr>
    </w:p>
    <w:p w14:paraId="77A74D86" w14:textId="77777777" w:rsidR="00046A49" w:rsidRPr="00DC052A" w:rsidRDefault="00046A49" w:rsidP="00046A49">
      <w:pPr>
        <w:pStyle w:val="Zkladntext"/>
        <w:tabs>
          <w:tab w:val="left" w:pos="0"/>
          <w:tab w:val="left" w:pos="3795"/>
        </w:tabs>
        <w:autoSpaceDE w:val="0"/>
        <w:autoSpaceDN w:val="0"/>
        <w:spacing w:after="0" w:line="480" w:lineRule="auto"/>
        <w:jc w:val="right"/>
        <w:rPr>
          <w:rFonts w:cs="Arial"/>
          <w:szCs w:val="19"/>
        </w:rPr>
      </w:pPr>
    </w:p>
    <w:p w14:paraId="6855F454" w14:textId="77777777" w:rsidR="00046A49" w:rsidRPr="00DC052A" w:rsidRDefault="00046A49" w:rsidP="00046A49">
      <w:pPr>
        <w:pStyle w:val="Zkladntext"/>
        <w:tabs>
          <w:tab w:val="left" w:pos="0"/>
          <w:tab w:val="left" w:pos="3795"/>
        </w:tabs>
        <w:autoSpaceDE w:val="0"/>
        <w:autoSpaceDN w:val="0"/>
        <w:spacing w:after="0" w:line="480" w:lineRule="auto"/>
        <w:jc w:val="right"/>
        <w:rPr>
          <w:rFonts w:cs="Arial"/>
          <w:szCs w:val="19"/>
        </w:rPr>
      </w:pPr>
    </w:p>
    <w:p w14:paraId="5AC9DC28" w14:textId="4811665D" w:rsidR="005A2ACA" w:rsidRDefault="005A2ACA" w:rsidP="00046A49">
      <w:pPr>
        <w:pStyle w:val="Zkladntext"/>
        <w:jc w:val="right"/>
        <w:rPr>
          <w:rFonts w:cs="Arial"/>
          <w:i/>
          <w:szCs w:val="19"/>
        </w:rPr>
      </w:pPr>
    </w:p>
    <w:p w14:paraId="448B3506" w14:textId="416A1D33" w:rsidR="00046A49" w:rsidRPr="00DC052A" w:rsidRDefault="00046A49" w:rsidP="00046A49">
      <w:pPr>
        <w:pStyle w:val="Zkladntext"/>
        <w:jc w:val="right"/>
        <w:rPr>
          <w:rFonts w:cs="Arial"/>
          <w:szCs w:val="19"/>
        </w:rPr>
      </w:pPr>
      <w:r w:rsidRPr="00DC052A">
        <w:rPr>
          <w:rFonts w:cs="Arial"/>
          <w:i/>
          <w:szCs w:val="19"/>
        </w:rPr>
        <w:lastRenderedPageBreak/>
        <w:t xml:space="preserve">Príloha k návrhu </w:t>
      </w:r>
      <w:proofErr w:type="gramStart"/>
      <w:r w:rsidRPr="00DC052A">
        <w:rPr>
          <w:rFonts w:cs="Arial"/>
          <w:i/>
          <w:szCs w:val="19"/>
        </w:rPr>
        <w:t>na</w:t>
      </w:r>
      <w:proofErr w:type="gramEnd"/>
      <w:r w:rsidRPr="00DC052A">
        <w:rPr>
          <w:rFonts w:cs="Arial"/>
          <w:i/>
          <w:szCs w:val="19"/>
        </w:rPr>
        <w:t xml:space="preserve"> plnenie kritérií na hodnotenie ponúk</w:t>
      </w:r>
    </w:p>
    <w:p w14:paraId="2B7E0059" w14:textId="77777777" w:rsidR="00046A49" w:rsidRPr="008E150D" w:rsidRDefault="00046A49" w:rsidP="00046A49">
      <w:pPr>
        <w:suppressAutoHyphens/>
        <w:autoSpaceDE w:val="0"/>
        <w:rPr>
          <w:rFonts w:cs="Arial"/>
          <w:b/>
          <w:bCs/>
          <w:color w:val="000000"/>
          <w:sz w:val="22"/>
          <w:szCs w:val="22"/>
          <w:u w:val="single"/>
          <w:lang w:eastAsia="ar-SA"/>
        </w:rPr>
      </w:pPr>
      <w:r w:rsidRPr="008E150D">
        <w:rPr>
          <w:rFonts w:cs="Arial"/>
          <w:b/>
          <w:bCs/>
          <w:color w:val="000000"/>
          <w:sz w:val="22"/>
          <w:szCs w:val="22"/>
          <w:u w:val="single"/>
          <w:lang w:eastAsia="ar-SA"/>
        </w:rPr>
        <w:t xml:space="preserve">Časť: 4 </w:t>
      </w:r>
      <w:proofErr w:type="gramStart"/>
      <w:r w:rsidRPr="008E150D">
        <w:rPr>
          <w:rFonts w:cs="Arial"/>
          <w:b/>
          <w:bCs/>
          <w:color w:val="000000"/>
          <w:sz w:val="22"/>
          <w:szCs w:val="22"/>
          <w:u w:val="single"/>
          <w:lang w:eastAsia="ar-SA"/>
        </w:rPr>
        <w:t>-  Popúšťacia</w:t>
      </w:r>
      <w:proofErr w:type="gramEnd"/>
      <w:r w:rsidRPr="008E150D">
        <w:rPr>
          <w:rFonts w:cs="Arial"/>
          <w:b/>
          <w:bCs/>
          <w:color w:val="000000"/>
          <w:sz w:val="22"/>
          <w:szCs w:val="22"/>
          <w:u w:val="single"/>
          <w:lang w:eastAsia="ar-SA"/>
        </w:rPr>
        <w:t xml:space="preserve"> pec</w:t>
      </w:r>
    </w:p>
    <w:p w14:paraId="1BE00FA8" w14:textId="77777777" w:rsidR="00046A49" w:rsidRPr="00DC052A" w:rsidRDefault="00046A49" w:rsidP="00046A49">
      <w:pPr>
        <w:suppressAutoHyphens/>
        <w:autoSpaceDE w:val="0"/>
        <w:rPr>
          <w:rFonts w:cs="Arial"/>
          <w:color w:val="000000"/>
          <w:szCs w:val="19"/>
          <w:lang w:eastAsia="ar-SA"/>
        </w:rPr>
      </w:pPr>
    </w:p>
    <w:p w14:paraId="7DC551C8" w14:textId="77777777" w:rsidR="00046A49" w:rsidRPr="00DC052A" w:rsidRDefault="00046A49" w:rsidP="00046A49">
      <w:pPr>
        <w:suppressAutoHyphens/>
        <w:autoSpaceDE w:val="0"/>
        <w:rPr>
          <w:rFonts w:cs="Arial"/>
          <w:bCs/>
          <w:color w:val="000000"/>
          <w:szCs w:val="19"/>
          <w:lang w:eastAsia="ar-SA"/>
        </w:rPr>
      </w:pPr>
      <w:r w:rsidRPr="00DC052A">
        <w:rPr>
          <w:rFonts w:cs="Arial"/>
          <w:bCs/>
          <w:color w:val="000000"/>
          <w:szCs w:val="19"/>
          <w:lang w:eastAsia="ar-SA"/>
        </w:rPr>
        <w:t xml:space="preserve">Popúšťacia pec zariadenie, ktoré bude slúžiť </w:t>
      </w:r>
      <w:proofErr w:type="gramStart"/>
      <w:r w:rsidRPr="00DC052A">
        <w:rPr>
          <w:rFonts w:cs="Arial"/>
          <w:bCs/>
          <w:color w:val="000000"/>
          <w:szCs w:val="19"/>
          <w:lang w:eastAsia="ar-SA"/>
        </w:rPr>
        <w:t>na</w:t>
      </w:r>
      <w:proofErr w:type="gramEnd"/>
      <w:r w:rsidRPr="00DC052A">
        <w:rPr>
          <w:rFonts w:cs="Arial"/>
          <w:bCs/>
          <w:color w:val="000000"/>
          <w:szCs w:val="19"/>
          <w:lang w:eastAsia="ar-SA"/>
        </w:rPr>
        <w:t xml:space="preserve"> odstránenie vnútorného napätia, ktoré vzniká v súčiastkach alebo obrobkoch v procese opracovanie.</w:t>
      </w:r>
    </w:p>
    <w:p w14:paraId="15DF56E0" w14:textId="77777777" w:rsidR="00046A49" w:rsidRPr="00DC052A" w:rsidRDefault="00046A49" w:rsidP="00046A49">
      <w:pPr>
        <w:suppressAutoHyphens/>
        <w:autoSpaceDE w:val="0"/>
        <w:rPr>
          <w:rFonts w:cs="Arial"/>
          <w:color w:val="000000"/>
          <w:szCs w:val="19"/>
          <w:lang w:eastAsia="ar-SA"/>
        </w:rPr>
      </w:pPr>
    </w:p>
    <w:p w14:paraId="34149489" w14:textId="77777777" w:rsidR="00046A49" w:rsidRPr="00DC052A" w:rsidRDefault="00046A49" w:rsidP="00046A49">
      <w:pPr>
        <w:suppressAutoHyphens/>
        <w:autoSpaceDE w:val="0"/>
        <w:rPr>
          <w:rFonts w:cs="Arial"/>
          <w:bCs/>
          <w:color w:val="000000"/>
          <w:szCs w:val="19"/>
          <w:lang w:eastAsia="ar-SA"/>
        </w:rPr>
      </w:pPr>
      <w:r w:rsidRPr="00DC052A">
        <w:rPr>
          <w:rFonts w:cs="Arial"/>
          <w:bCs/>
          <w:color w:val="000000"/>
          <w:szCs w:val="19"/>
          <w:lang w:eastAsia="ar-SA"/>
        </w:rPr>
        <w:t>Názov výrobcu:</w:t>
      </w:r>
    </w:p>
    <w:p w14:paraId="14931859" w14:textId="77777777" w:rsidR="00046A49" w:rsidRPr="00DC052A" w:rsidRDefault="00046A49" w:rsidP="00046A49">
      <w:pPr>
        <w:suppressAutoHyphens/>
        <w:autoSpaceDE w:val="0"/>
        <w:rPr>
          <w:rFonts w:cs="Arial"/>
          <w:bCs/>
          <w:color w:val="000000"/>
          <w:szCs w:val="19"/>
          <w:lang w:eastAsia="ar-SA"/>
        </w:rPr>
      </w:pPr>
      <w:r w:rsidRPr="00DC052A">
        <w:rPr>
          <w:rFonts w:cs="Arial"/>
          <w:bCs/>
          <w:color w:val="000000"/>
          <w:szCs w:val="19"/>
          <w:lang w:eastAsia="ar-SA"/>
        </w:rPr>
        <w:t>Typové označenie:</w:t>
      </w:r>
    </w:p>
    <w:p w14:paraId="6A19DA3B" w14:textId="77777777" w:rsidR="00046A49" w:rsidRPr="00DC052A" w:rsidRDefault="00046A49" w:rsidP="00046A49">
      <w:pPr>
        <w:suppressAutoHyphens/>
        <w:autoSpaceDE w:val="0"/>
        <w:rPr>
          <w:rFonts w:cs="Arial"/>
          <w:bCs/>
          <w:color w:val="000000"/>
          <w:szCs w:val="19"/>
          <w:lang w:eastAsia="ar-SA"/>
        </w:rPr>
      </w:pPr>
      <w:r w:rsidRPr="00DC052A">
        <w:rPr>
          <w:rFonts w:cs="Arial"/>
          <w:bCs/>
          <w:color w:val="000000"/>
          <w:szCs w:val="19"/>
          <w:lang w:eastAsia="ar-SA"/>
        </w:rPr>
        <w:t xml:space="preserve">Počet ks: </w:t>
      </w:r>
      <w:proofErr w:type="gramStart"/>
      <w:r w:rsidRPr="00DC052A">
        <w:rPr>
          <w:rFonts w:cs="Arial"/>
          <w:bCs/>
          <w:color w:val="000000"/>
          <w:szCs w:val="19"/>
          <w:lang w:eastAsia="ar-SA"/>
        </w:rPr>
        <w:t>1</w:t>
      </w:r>
      <w:proofErr w:type="gramEnd"/>
    </w:p>
    <w:p w14:paraId="7CD609B5" w14:textId="77777777" w:rsidR="00046A49" w:rsidRPr="00DC052A" w:rsidRDefault="00046A49" w:rsidP="00046A49">
      <w:pPr>
        <w:suppressAutoHyphens/>
        <w:autoSpaceDE w:val="0"/>
        <w:rPr>
          <w:rFonts w:cs="Arial"/>
          <w:bCs/>
          <w:color w:val="000000"/>
          <w:szCs w:val="19"/>
          <w:lang w:eastAsia="ar-SA"/>
        </w:rPr>
      </w:pPr>
    </w:p>
    <w:tbl>
      <w:tblPr>
        <w:tblW w:w="964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17"/>
        <w:gridCol w:w="2067"/>
        <w:gridCol w:w="1418"/>
        <w:gridCol w:w="1160"/>
        <w:gridCol w:w="2031"/>
        <w:gridCol w:w="1453"/>
      </w:tblGrid>
      <w:tr w:rsidR="00046A49" w:rsidRPr="00DC052A" w14:paraId="32E501E4" w14:textId="77777777" w:rsidTr="00046A49">
        <w:trPr>
          <w:trHeight w:val="175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F63C2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b/>
                <w:bCs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b/>
                <w:bCs/>
                <w:color w:val="000000"/>
                <w:szCs w:val="19"/>
                <w:lang w:eastAsia="ar-SA"/>
              </w:rPr>
              <w:t>Vymedzenie častí zariadenia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2DED2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b/>
                <w:bCs/>
                <w:color w:val="000000"/>
                <w:szCs w:val="19"/>
                <w:lang w:eastAsia="ar-SA"/>
              </w:rPr>
              <w:t>Technická špecifikácia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AF3DC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b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b/>
                <w:color w:val="000000"/>
                <w:szCs w:val="19"/>
                <w:lang w:eastAsia="ar-SA"/>
              </w:rPr>
              <w:t>Požadovaná hodnota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A0308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b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b/>
                <w:color w:val="000000"/>
                <w:szCs w:val="19"/>
                <w:lang w:eastAsia="ar-SA"/>
              </w:rPr>
              <w:t>Merná jednotka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32804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b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b/>
                <w:color w:val="000000"/>
                <w:szCs w:val="19"/>
                <w:lang w:eastAsia="ar-SA"/>
              </w:rPr>
              <w:t>Ponúkaná hodnota</w:t>
            </w:r>
          </w:p>
          <w:p w14:paraId="2BF300B0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b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b/>
                <w:color w:val="000000"/>
                <w:szCs w:val="19"/>
                <w:lang w:eastAsia="ar-SA"/>
              </w:rPr>
              <w:t>(uchádzač vyplní hodnotu, alebo áno / nie )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E349C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eastAsia="Calibri" w:cs="Arial"/>
                <w:b/>
                <w:szCs w:val="19"/>
                <w:lang w:eastAsia="ar-SA"/>
              </w:rPr>
            </w:pPr>
            <w:r w:rsidRPr="00DC052A">
              <w:rPr>
                <w:rFonts w:cs="Arial"/>
                <w:b/>
                <w:color w:val="000000"/>
                <w:szCs w:val="19"/>
                <w:lang w:eastAsia="ar-SA"/>
              </w:rPr>
              <w:t>Cena v EUR bez DPH</w:t>
            </w:r>
          </w:p>
        </w:tc>
      </w:tr>
      <w:tr w:rsidR="00046A49" w:rsidRPr="00DC052A" w14:paraId="76421286" w14:textId="77777777" w:rsidTr="00046A49">
        <w:trPr>
          <w:trHeight w:val="175"/>
        </w:trPr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64AAB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b/>
                <w:color w:val="000000"/>
                <w:szCs w:val="19"/>
                <w:lang w:eastAsia="ar-SA"/>
              </w:rPr>
              <w:t>Základná časť stroja s príslušenstvom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B367F" w14:textId="77777777" w:rsidR="00046A49" w:rsidRPr="00DC052A" w:rsidRDefault="00046A49" w:rsidP="00046A49">
            <w:pPr>
              <w:suppressAutoHyphens/>
              <w:autoSpaceDE w:val="0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Max. pracovná teplota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67EB4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min. 650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78DB1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stupeň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39206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5B809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</w:tr>
      <w:tr w:rsidR="00046A49" w:rsidRPr="00DC052A" w14:paraId="368546E3" w14:textId="77777777" w:rsidTr="00046A49">
        <w:trPr>
          <w:trHeight w:val="175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D960A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1E51B" w14:textId="77777777" w:rsidR="00046A49" w:rsidRPr="00DC052A" w:rsidRDefault="00046A49" w:rsidP="00046A49">
            <w:pPr>
              <w:suppressAutoHyphens/>
              <w:autoSpaceDE w:val="0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Vnútorné rozmery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F3717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min. 600x600x750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157FA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mm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8FDF2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  <w:tc>
          <w:tcPr>
            <w:tcW w:w="1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2E484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</w:tr>
      <w:tr w:rsidR="00046A49" w:rsidRPr="00DC052A" w14:paraId="5E67A232" w14:textId="77777777" w:rsidTr="00046A49">
        <w:trPr>
          <w:trHeight w:val="175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D4F61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AF8B4" w14:textId="77777777" w:rsidR="00046A49" w:rsidRPr="00DC052A" w:rsidRDefault="00046A49" w:rsidP="00046A49">
            <w:pPr>
              <w:suppressAutoHyphens/>
              <w:autoSpaceDE w:val="0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Cirkulačný ventilátor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401A2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áno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F8170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-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57A81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  <w:tc>
          <w:tcPr>
            <w:tcW w:w="1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99861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</w:tr>
      <w:tr w:rsidR="00046A49" w:rsidRPr="00DC052A" w14:paraId="11D87826" w14:textId="77777777" w:rsidTr="00046A49">
        <w:trPr>
          <w:trHeight w:val="175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633CD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E1EEE" w14:textId="77777777" w:rsidR="00046A49" w:rsidRPr="00DC052A" w:rsidRDefault="00046A49" w:rsidP="00046A49">
            <w:pPr>
              <w:suppressAutoHyphens/>
              <w:autoSpaceDE w:val="0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Výstup regulátora do PC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57A08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 xml:space="preserve">áno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78290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-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89951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szCs w:val="19"/>
                <w:lang w:eastAsia="ar-SA"/>
              </w:rPr>
            </w:pPr>
          </w:p>
        </w:tc>
        <w:tc>
          <w:tcPr>
            <w:tcW w:w="1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E8B72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</w:tr>
      <w:tr w:rsidR="00046A49" w:rsidRPr="00DC052A" w14:paraId="584C7196" w14:textId="77777777" w:rsidTr="00046A49">
        <w:trPr>
          <w:trHeight w:val="175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5F437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6B47B" w14:textId="77777777" w:rsidR="00046A49" w:rsidRPr="00DC052A" w:rsidRDefault="00046A49" w:rsidP="00046A49">
            <w:pPr>
              <w:suppressAutoHyphens/>
              <w:autoSpaceDE w:val="0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Police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685A2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min. 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18579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ks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A42D5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  <w:tc>
          <w:tcPr>
            <w:tcW w:w="1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2B0FB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</w:tr>
      <w:tr w:rsidR="00046A49" w:rsidRPr="00DC052A" w14:paraId="7CA1B90D" w14:textId="77777777" w:rsidTr="00046A49">
        <w:trPr>
          <w:trHeight w:val="175"/>
        </w:trPr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C7B8C" w14:textId="77777777" w:rsidR="00046A49" w:rsidRDefault="00046A49" w:rsidP="00046A49">
            <w:pPr>
              <w:suppressAutoHyphens/>
              <w:autoSpaceDE w:val="0"/>
              <w:jc w:val="center"/>
              <w:rPr>
                <w:rFonts w:cs="Arial"/>
                <w:b/>
                <w:bCs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b/>
                <w:bCs/>
                <w:color w:val="000000"/>
                <w:szCs w:val="19"/>
                <w:lang w:eastAsia="ar-SA"/>
              </w:rPr>
              <w:t>Ďalšie súčasti hodnoty obstarávaného zariadenia</w:t>
            </w:r>
          </w:p>
          <w:p w14:paraId="07AE709F" w14:textId="3935F31D" w:rsidR="004A4223" w:rsidRPr="00DC052A" w:rsidRDefault="004A4223" w:rsidP="00046A49">
            <w:pPr>
              <w:suppressAutoHyphens/>
              <w:autoSpaceDE w:val="0"/>
              <w:jc w:val="center"/>
              <w:rPr>
                <w:rFonts w:cs="Arial"/>
                <w:color w:val="000000"/>
                <w:szCs w:val="19"/>
                <w:lang w:eastAsia="ar-SA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3312B" w14:textId="77777777" w:rsidR="00046A49" w:rsidRPr="00DC052A" w:rsidRDefault="00046A49" w:rsidP="00046A49">
            <w:pPr>
              <w:suppressAutoHyphens/>
              <w:autoSpaceDE w:val="0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Doprava na miesto realizácie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21B4F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b/>
                <w:bCs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áno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E73A1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szCs w:val="19"/>
                <w:lang w:eastAsia="ar-SA"/>
              </w:rPr>
            </w:pPr>
            <w:r w:rsidRPr="00DC052A">
              <w:rPr>
                <w:rFonts w:cs="Arial"/>
                <w:b/>
                <w:bCs/>
                <w:color w:val="000000"/>
                <w:szCs w:val="19"/>
                <w:lang w:eastAsia="ar-SA"/>
              </w:rPr>
              <w:t>-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6975F" w14:textId="77777777" w:rsidR="00046A49" w:rsidRPr="00DC052A" w:rsidRDefault="00046A49" w:rsidP="00046A49">
            <w:pPr>
              <w:suppressAutoHyphens/>
              <w:snapToGrid w:val="0"/>
              <w:jc w:val="center"/>
              <w:rPr>
                <w:rFonts w:cs="Arial"/>
                <w:szCs w:val="19"/>
                <w:lang w:eastAsia="ar-SA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9CD9B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bCs/>
                <w:color w:val="000000"/>
                <w:szCs w:val="19"/>
                <w:lang w:eastAsia="ar-SA"/>
              </w:rPr>
            </w:pPr>
          </w:p>
        </w:tc>
      </w:tr>
      <w:tr w:rsidR="00046A49" w:rsidRPr="00DC052A" w14:paraId="2C1C5386" w14:textId="77777777" w:rsidTr="00046A49">
        <w:trPr>
          <w:trHeight w:val="175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530C4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b/>
                <w:bCs/>
                <w:color w:val="000000"/>
                <w:szCs w:val="19"/>
                <w:lang w:eastAsia="ar-SA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CB195" w14:textId="77777777" w:rsidR="00046A49" w:rsidRPr="00DC052A" w:rsidRDefault="00046A49" w:rsidP="00046A49">
            <w:pPr>
              <w:suppressAutoHyphens/>
              <w:autoSpaceDE w:val="0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Montáž zariadenia a uvedenie do prevádzky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58DEE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b/>
                <w:bCs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áno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28D0C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szCs w:val="19"/>
                <w:lang w:eastAsia="ar-SA"/>
              </w:rPr>
            </w:pPr>
            <w:r w:rsidRPr="00DC052A">
              <w:rPr>
                <w:rFonts w:cs="Arial"/>
                <w:b/>
                <w:bCs/>
                <w:color w:val="000000"/>
                <w:szCs w:val="19"/>
                <w:lang w:eastAsia="ar-SA"/>
              </w:rPr>
              <w:t>-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9D7EE" w14:textId="77777777" w:rsidR="00046A49" w:rsidRPr="00DC052A" w:rsidRDefault="00046A49" w:rsidP="00046A49">
            <w:pPr>
              <w:suppressAutoHyphens/>
              <w:snapToGrid w:val="0"/>
              <w:jc w:val="center"/>
              <w:rPr>
                <w:rFonts w:cs="Arial"/>
                <w:szCs w:val="19"/>
                <w:lang w:eastAsia="ar-SA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DA5BE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bCs/>
                <w:color w:val="000000"/>
                <w:szCs w:val="19"/>
                <w:lang w:eastAsia="ar-SA"/>
              </w:rPr>
            </w:pPr>
          </w:p>
        </w:tc>
      </w:tr>
      <w:tr w:rsidR="00046A49" w:rsidRPr="00DC052A" w14:paraId="4C7F1E77" w14:textId="77777777" w:rsidTr="00046A49">
        <w:trPr>
          <w:trHeight w:val="175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D0BED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b/>
                <w:bCs/>
                <w:color w:val="000000"/>
                <w:szCs w:val="19"/>
                <w:lang w:eastAsia="ar-SA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F718B" w14:textId="77777777" w:rsidR="00046A49" w:rsidRPr="00DC052A" w:rsidRDefault="00046A49" w:rsidP="00046A49">
            <w:pPr>
              <w:suppressAutoHyphens/>
              <w:autoSpaceDE w:val="0"/>
              <w:rPr>
                <w:rFonts w:cs="Arial"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Zaškolenie personálu na obsluhu zariadenia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3B14B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b/>
                <w:bCs/>
                <w:color w:val="000000"/>
                <w:szCs w:val="19"/>
                <w:lang w:eastAsia="ar-SA"/>
              </w:rPr>
            </w:pPr>
            <w:r w:rsidRPr="00DC052A">
              <w:rPr>
                <w:rFonts w:cs="Arial"/>
                <w:color w:val="000000"/>
                <w:szCs w:val="19"/>
                <w:lang w:eastAsia="ar-SA"/>
              </w:rPr>
              <w:t>áno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5753F" w14:textId="77777777" w:rsidR="00046A49" w:rsidRPr="00DC052A" w:rsidRDefault="00046A49" w:rsidP="00046A49">
            <w:pPr>
              <w:suppressAutoHyphens/>
              <w:autoSpaceDE w:val="0"/>
              <w:jc w:val="center"/>
              <w:rPr>
                <w:rFonts w:cs="Arial"/>
                <w:szCs w:val="19"/>
                <w:lang w:eastAsia="ar-SA"/>
              </w:rPr>
            </w:pPr>
            <w:r w:rsidRPr="00DC052A">
              <w:rPr>
                <w:rFonts w:cs="Arial"/>
                <w:b/>
                <w:bCs/>
                <w:color w:val="000000"/>
                <w:szCs w:val="19"/>
                <w:lang w:eastAsia="ar-SA"/>
              </w:rPr>
              <w:t>-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FB40C" w14:textId="77777777" w:rsidR="00046A49" w:rsidRPr="00DC052A" w:rsidRDefault="00046A49" w:rsidP="00046A49">
            <w:pPr>
              <w:suppressAutoHyphens/>
              <w:snapToGrid w:val="0"/>
              <w:jc w:val="center"/>
              <w:rPr>
                <w:rFonts w:cs="Arial"/>
                <w:szCs w:val="19"/>
                <w:lang w:eastAsia="ar-SA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B191C" w14:textId="77777777" w:rsidR="00046A49" w:rsidRPr="00DC052A" w:rsidRDefault="00046A49" w:rsidP="00046A49">
            <w:pPr>
              <w:suppressAutoHyphens/>
              <w:autoSpaceDE w:val="0"/>
              <w:snapToGrid w:val="0"/>
              <w:jc w:val="center"/>
              <w:rPr>
                <w:rFonts w:cs="Arial"/>
                <w:bCs/>
                <w:color w:val="000000"/>
                <w:szCs w:val="19"/>
                <w:lang w:eastAsia="ar-SA"/>
              </w:rPr>
            </w:pPr>
          </w:p>
        </w:tc>
      </w:tr>
    </w:tbl>
    <w:p w14:paraId="43C08629" w14:textId="77777777" w:rsidR="00046A49" w:rsidRPr="00DC052A" w:rsidRDefault="00046A49" w:rsidP="00046A49">
      <w:pPr>
        <w:suppressAutoHyphens/>
        <w:rPr>
          <w:rFonts w:cs="Arial"/>
          <w:b/>
          <w:szCs w:val="19"/>
          <w:lang w:eastAsia="ar-SA"/>
        </w:rPr>
      </w:pPr>
    </w:p>
    <w:p w14:paraId="4BE79EF2" w14:textId="77777777" w:rsidR="00046A49" w:rsidRPr="00DC052A" w:rsidRDefault="00046A49" w:rsidP="00046A49">
      <w:pPr>
        <w:suppressAutoHyphens/>
        <w:rPr>
          <w:rFonts w:cs="Arial"/>
          <w:b/>
          <w:szCs w:val="19"/>
          <w:lang w:eastAsia="ar-SA"/>
        </w:rPr>
      </w:pPr>
    </w:p>
    <w:p w14:paraId="0FC991C5" w14:textId="77777777" w:rsidR="00046A49" w:rsidRPr="00DC052A" w:rsidRDefault="00046A49" w:rsidP="00046A49">
      <w:pPr>
        <w:suppressAutoHyphens/>
        <w:rPr>
          <w:rFonts w:cs="Arial"/>
          <w:b/>
          <w:szCs w:val="19"/>
          <w:lang w:eastAsia="ar-SA"/>
        </w:rPr>
      </w:pPr>
      <w:r w:rsidRPr="00DC052A">
        <w:rPr>
          <w:rFonts w:cs="Arial"/>
          <w:b/>
          <w:szCs w:val="19"/>
          <w:lang w:eastAsia="ar-SA"/>
        </w:rPr>
        <w:t>Spolu Eur bez DPH:</w:t>
      </w:r>
    </w:p>
    <w:p w14:paraId="42E9DC9A" w14:textId="77777777" w:rsidR="00046A49" w:rsidRPr="00DC052A" w:rsidRDefault="00046A49" w:rsidP="00046A49">
      <w:pPr>
        <w:suppressAutoHyphens/>
        <w:rPr>
          <w:rFonts w:cs="Arial"/>
          <w:b/>
          <w:szCs w:val="19"/>
          <w:lang w:eastAsia="ar-SA"/>
        </w:rPr>
      </w:pPr>
      <w:r w:rsidRPr="00DC052A">
        <w:rPr>
          <w:rFonts w:cs="Arial"/>
          <w:b/>
          <w:szCs w:val="19"/>
          <w:lang w:eastAsia="ar-SA"/>
        </w:rPr>
        <w:t>DPH v EUR /20%/:</w:t>
      </w:r>
    </w:p>
    <w:p w14:paraId="20C0D5F7" w14:textId="77777777" w:rsidR="00046A49" w:rsidRPr="00DC052A" w:rsidRDefault="00046A49" w:rsidP="00046A49">
      <w:pPr>
        <w:suppressAutoHyphens/>
        <w:autoSpaceDE w:val="0"/>
        <w:rPr>
          <w:rFonts w:cs="Arial"/>
          <w:b/>
          <w:color w:val="000000"/>
          <w:szCs w:val="19"/>
          <w:lang w:eastAsia="ar-SA"/>
        </w:rPr>
      </w:pPr>
      <w:r w:rsidRPr="00DC052A">
        <w:rPr>
          <w:rFonts w:cs="Arial"/>
          <w:b/>
          <w:color w:val="000000"/>
          <w:szCs w:val="19"/>
          <w:lang w:eastAsia="ar-SA"/>
        </w:rPr>
        <w:t>Spolu EUR s DPH:</w:t>
      </w:r>
    </w:p>
    <w:p w14:paraId="20DD2C4A" w14:textId="77777777" w:rsidR="00046A49" w:rsidRPr="00DC052A" w:rsidRDefault="00046A49" w:rsidP="00046A49">
      <w:pPr>
        <w:suppressAutoHyphens/>
        <w:autoSpaceDE w:val="0"/>
        <w:rPr>
          <w:rFonts w:cs="Arial"/>
          <w:b/>
          <w:bCs/>
          <w:color w:val="000000"/>
          <w:szCs w:val="19"/>
          <w:lang w:eastAsia="ar-SA"/>
        </w:rPr>
      </w:pPr>
    </w:p>
    <w:p w14:paraId="5FF8D844" w14:textId="77777777" w:rsidR="00046A49" w:rsidRPr="00DC052A" w:rsidRDefault="00046A49" w:rsidP="00046A49">
      <w:pPr>
        <w:pStyle w:val="Zkladntext"/>
        <w:rPr>
          <w:rFonts w:cs="Arial"/>
          <w:szCs w:val="19"/>
        </w:rPr>
      </w:pPr>
      <w:proofErr w:type="gramStart"/>
      <w:r w:rsidRPr="00DC052A">
        <w:rPr>
          <w:rFonts w:cs="Arial"/>
          <w:szCs w:val="19"/>
        </w:rPr>
        <w:t>v</w:t>
      </w:r>
      <w:proofErr w:type="gramEnd"/>
      <w:r w:rsidRPr="00DC052A">
        <w:rPr>
          <w:rFonts w:cs="Arial"/>
          <w:szCs w:val="19"/>
        </w:rPr>
        <w:t xml:space="preserve"> ……………………………, dňa ………………….</w:t>
      </w:r>
    </w:p>
    <w:p w14:paraId="688D8A2F" w14:textId="77777777" w:rsidR="00046A49" w:rsidRPr="00DC052A" w:rsidRDefault="00046A49" w:rsidP="00046A49">
      <w:pPr>
        <w:pStyle w:val="Zkladntext"/>
        <w:rPr>
          <w:rFonts w:cs="Arial"/>
          <w:szCs w:val="19"/>
        </w:rPr>
      </w:pPr>
      <w:r w:rsidRPr="00DC052A">
        <w:rPr>
          <w:rFonts w:cs="Arial"/>
          <w:szCs w:val="19"/>
        </w:rPr>
        <w:tab/>
      </w:r>
      <w:r w:rsidRPr="00DC052A">
        <w:rPr>
          <w:rFonts w:cs="Arial"/>
          <w:szCs w:val="19"/>
        </w:rPr>
        <w:tab/>
      </w:r>
      <w:r w:rsidRPr="00DC052A">
        <w:rPr>
          <w:rFonts w:cs="Arial"/>
          <w:szCs w:val="19"/>
        </w:rPr>
        <w:tab/>
      </w:r>
      <w:r w:rsidRPr="00DC052A">
        <w:rPr>
          <w:rFonts w:cs="Arial"/>
          <w:szCs w:val="19"/>
        </w:rPr>
        <w:tab/>
      </w:r>
      <w:r w:rsidRPr="00DC052A">
        <w:rPr>
          <w:rFonts w:cs="Arial"/>
          <w:szCs w:val="19"/>
        </w:rPr>
        <w:tab/>
      </w:r>
      <w:r w:rsidRPr="00DC052A">
        <w:rPr>
          <w:rFonts w:cs="Arial"/>
          <w:szCs w:val="19"/>
        </w:rPr>
        <w:tab/>
      </w:r>
    </w:p>
    <w:p w14:paraId="18FB12FB" w14:textId="77777777" w:rsidR="00046A49" w:rsidRPr="00DC052A" w:rsidRDefault="00046A49" w:rsidP="00046A49">
      <w:pPr>
        <w:pStyle w:val="Zkladntext"/>
        <w:rPr>
          <w:rFonts w:cs="Arial"/>
          <w:szCs w:val="19"/>
        </w:rPr>
      </w:pPr>
      <w:r w:rsidRPr="00DC052A">
        <w:rPr>
          <w:rFonts w:cs="Arial"/>
          <w:szCs w:val="19"/>
        </w:rPr>
        <w:tab/>
      </w: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096"/>
        <w:gridCol w:w="4690"/>
      </w:tblGrid>
      <w:tr w:rsidR="00046A49" w:rsidRPr="00DC052A" w14:paraId="2E579EF8" w14:textId="77777777" w:rsidTr="00046A49">
        <w:tc>
          <w:tcPr>
            <w:tcW w:w="4913" w:type="dxa"/>
            <w:shd w:val="clear" w:color="auto" w:fill="auto"/>
          </w:tcPr>
          <w:p w14:paraId="427A362D" w14:textId="77777777" w:rsidR="00046A49" w:rsidRDefault="00046A49" w:rsidP="00046A49">
            <w:pPr>
              <w:pStyle w:val="Zkladntext"/>
              <w:rPr>
                <w:rFonts w:cs="Arial"/>
                <w:szCs w:val="19"/>
              </w:rPr>
            </w:pPr>
          </w:p>
          <w:p w14:paraId="7313DBDB" w14:textId="7575C7AD" w:rsidR="004F2406" w:rsidRPr="00DC052A" w:rsidRDefault="004F2406" w:rsidP="00046A49">
            <w:pPr>
              <w:pStyle w:val="Zkladntext"/>
              <w:rPr>
                <w:rFonts w:cs="Arial"/>
                <w:szCs w:val="19"/>
              </w:rPr>
            </w:pPr>
          </w:p>
        </w:tc>
        <w:tc>
          <w:tcPr>
            <w:tcW w:w="5055" w:type="dxa"/>
            <w:shd w:val="clear" w:color="auto" w:fill="auto"/>
          </w:tcPr>
          <w:p w14:paraId="5BE654FF" w14:textId="4C946F8B" w:rsidR="00046A49" w:rsidRPr="00DC052A" w:rsidRDefault="00046A49" w:rsidP="000123CD">
            <w:pPr>
              <w:pStyle w:val="Zkladntext"/>
              <w:rPr>
                <w:rFonts w:cs="Arial"/>
                <w:szCs w:val="19"/>
              </w:rPr>
            </w:pPr>
            <w:r w:rsidRPr="00DC052A">
              <w:rPr>
                <w:rFonts w:cs="Arial"/>
                <w:szCs w:val="19"/>
              </w:rPr>
              <w:t>Podpis</w:t>
            </w:r>
            <w:r w:rsidR="000123CD">
              <w:rPr>
                <w:rFonts w:cs="Arial"/>
                <w:szCs w:val="19"/>
              </w:rPr>
              <w:t xml:space="preserve"> a pečiatka</w:t>
            </w:r>
            <w:r w:rsidRPr="00DC052A">
              <w:rPr>
                <w:rFonts w:cs="Arial"/>
                <w:szCs w:val="19"/>
              </w:rPr>
              <w:t>: ....................................................</w:t>
            </w:r>
          </w:p>
        </w:tc>
      </w:tr>
      <w:tr w:rsidR="00046A49" w:rsidRPr="00DC052A" w14:paraId="102C4E73" w14:textId="77777777" w:rsidTr="00046A49">
        <w:tc>
          <w:tcPr>
            <w:tcW w:w="4913" w:type="dxa"/>
            <w:shd w:val="clear" w:color="auto" w:fill="auto"/>
          </w:tcPr>
          <w:p w14:paraId="727A4BE2" w14:textId="77777777" w:rsidR="00046A49" w:rsidRPr="00DC052A" w:rsidRDefault="00046A49" w:rsidP="00046A49">
            <w:pPr>
              <w:pStyle w:val="Zkladntext"/>
              <w:rPr>
                <w:rFonts w:cs="Arial"/>
                <w:szCs w:val="19"/>
              </w:rPr>
            </w:pPr>
          </w:p>
        </w:tc>
        <w:tc>
          <w:tcPr>
            <w:tcW w:w="5055" w:type="dxa"/>
            <w:shd w:val="clear" w:color="auto" w:fill="auto"/>
          </w:tcPr>
          <w:p w14:paraId="58BE1B5B" w14:textId="7889AED8" w:rsidR="00046A49" w:rsidRPr="00DC052A" w:rsidRDefault="00046A49" w:rsidP="00046A49">
            <w:pPr>
              <w:pStyle w:val="Zkladntext"/>
              <w:ind w:left="1473" w:hanging="1473"/>
              <w:rPr>
                <w:rFonts w:cs="Arial"/>
                <w:szCs w:val="19"/>
              </w:rPr>
            </w:pPr>
            <w:r w:rsidRPr="00DC052A">
              <w:rPr>
                <w:rFonts w:cs="Arial"/>
                <w:i/>
                <w:szCs w:val="19"/>
              </w:rPr>
              <w:t xml:space="preserve">(meno priezvisko a funkcia oprávnenej osoby         </w:t>
            </w:r>
            <w:r w:rsidR="008E150D">
              <w:rPr>
                <w:i/>
                <w:szCs w:val="19"/>
              </w:rPr>
              <w:t>potenciálneho dodávateľa</w:t>
            </w:r>
            <w:r w:rsidRPr="00DC052A">
              <w:rPr>
                <w:rFonts w:cs="Arial"/>
                <w:i/>
                <w:szCs w:val="19"/>
              </w:rPr>
              <w:t>)</w:t>
            </w:r>
          </w:p>
        </w:tc>
      </w:tr>
    </w:tbl>
    <w:p w14:paraId="0ECA43D5" w14:textId="77777777" w:rsidR="00046A49" w:rsidRPr="00DC052A" w:rsidRDefault="00046A49" w:rsidP="00046A49">
      <w:pPr>
        <w:pStyle w:val="Zkladntext"/>
        <w:tabs>
          <w:tab w:val="left" w:pos="0"/>
          <w:tab w:val="left" w:pos="3795"/>
        </w:tabs>
        <w:autoSpaceDE w:val="0"/>
        <w:autoSpaceDN w:val="0"/>
        <w:spacing w:after="0" w:line="480" w:lineRule="auto"/>
        <w:jc w:val="right"/>
        <w:rPr>
          <w:rFonts w:cs="Arial"/>
          <w:szCs w:val="19"/>
        </w:rPr>
      </w:pPr>
    </w:p>
    <w:p w14:paraId="67D8B93F" w14:textId="14044F9B" w:rsidR="00046A49" w:rsidRDefault="00046A49" w:rsidP="005A10B8">
      <w:pPr>
        <w:autoSpaceDE w:val="0"/>
        <w:autoSpaceDN w:val="0"/>
        <w:adjustRightInd w:val="0"/>
        <w:jc w:val="right"/>
        <w:rPr>
          <w:rFonts w:cs="Arial"/>
          <w:color w:val="000000"/>
          <w:szCs w:val="19"/>
        </w:rPr>
      </w:pPr>
    </w:p>
    <w:p w14:paraId="046EAEA7" w14:textId="4C7C04BD" w:rsidR="00BB2598" w:rsidRDefault="00BB2598" w:rsidP="005A10B8">
      <w:pPr>
        <w:autoSpaceDE w:val="0"/>
        <w:autoSpaceDN w:val="0"/>
        <w:adjustRightInd w:val="0"/>
        <w:jc w:val="right"/>
        <w:rPr>
          <w:rFonts w:cs="Arial"/>
          <w:color w:val="000000"/>
          <w:szCs w:val="19"/>
        </w:rPr>
      </w:pPr>
    </w:p>
    <w:p w14:paraId="4CCEB5DA" w14:textId="3ADE5AFE" w:rsidR="00BB2598" w:rsidRDefault="00BB2598" w:rsidP="005A10B8">
      <w:pPr>
        <w:autoSpaceDE w:val="0"/>
        <w:autoSpaceDN w:val="0"/>
        <w:adjustRightInd w:val="0"/>
        <w:jc w:val="right"/>
        <w:rPr>
          <w:rFonts w:cs="Arial"/>
          <w:color w:val="000000"/>
          <w:szCs w:val="19"/>
        </w:rPr>
      </w:pPr>
    </w:p>
    <w:p w14:paraId="7F558960" w14:textId="1D541003" w:rsidR="00BB2598" w:rsidRDefault="00BB2598" w:rsidP="005A10B8">
      <w:pPr>
        <w:autoSpaceDE w:val="0"/>
        <w:autoSpaceDN w:val="0"/>
        <w:adjustRightInd w:val="0"/>
        <w:jc w:val="right"/>
        <w:rPr>
          <w:rFonts w:cs="Arial"/>
          <w:color w:val="000000"/>
          <w:szCs w:val="19"/>
        </w:rPr>
      </w:pPr>
    </w:p>
    <w:p w14:paraId="3CF70135" w14:textId="3E6838F4" w:rsidR="00BB2598" w:rsidRDefault="00BB2598" w:rsidP="005A10B8">
      <w:pPr>
        <w:autoSpaceDE w:val="0"/>
        <w:autoSpaceDN w:val="0"/>
        <w:adjustRightInd w:val="0"/>
        <w:jc w:val="right"/>
        <w:rPr>
          <w:rFonts w:cs="Arial"/>
          <w:color w:val="000000"/>
          <w:szCs w:val="19"/>
        </w:rPr>
      </w:pPr>
    </w:p>
    <w:p w14:paraId="3F5DBF2F" w14:textId="05735DE2" w:rsidR="00BB2598" w:rsidRDefault="00BB2598" w:rsidP="005A10B8">
      <w:pPr>
        <w:autoSpaceDE w:val="0"/>
        <w:autoSpaceDN w:val="0"/>
        <w:adjustRightInd w:val="0"/>
        <w:jc w:val="right"/>
        <w:rPr>
          <w:rFonts w:cs="Arial"/>
          <w:color w:val="000000"/>
          <w:szCs w:val="19"/>
        </w:rPr>
      </w:pPr>
    </w:p>
    <w:p w14:paraId="35E55CAD" w14:textId="7113BC9C" w:rsidR="00BB2598" w:rsidRDefault="00BB2598" w:rsidP="005A10B8">
      <w:pPr>
        <w:autoSpaceDE w:val="0"/>
        <w:autoSpaceDN w:val="0"/>
        <w:adjustRightInd w:val="0"/>
        <w:jc w:val="right"/>
        <w:rPr>
          <w:rFonts w:cs="Arial"/>
          <w:color w:val="000000"/>
          <w:szCs w:val="19"/>
        </w:rPr>
      </w:pPr>
    </w:p>
    <w:p w14:paraId="1D379F3D" w14:textId="38571FB6" w:rsidR="00BB2598" w:rsidRDefault="00BB2598" w:rsidP="005A10B8">
      <w:pPr>
        <w:autoSpaceDE w:val="0"/>
        <w:autoSpaceDN w:val="0"/>
        <w:adjustRightInd w:val="0"/>
        <w:jc w:val="right"/>
        <w:rPr>
          <w:rFonts w:cs="Arial"/>
          <w:color w:val="000000"/>
          <w:szCs w:val="19"/>
        </w:rPr>
      </w:pPr>
    </w:p>
    <w:p w14:paraId="01686B6D" w14:textId="428C860E" w:rsidR="00BB2598" w:rsidRDefault="00BB2598" w:rsidP="005A10B8">
      <w:pPr>
        <w:autoSpaceDE w:val="0"/>
        <w:autoSpaceDN w:val="0"/>
        <w:adjustRightInd w:val="0"/>
        <w:jc w:val="right"/>
        <w:rPr>
          <w:rFonts w:cs="Arial"/>
          <w:color w:val="000000"/>
          <w:szCs w:val="19"/>
        </w:rPr>
      </w:pPr>
    </w:p>
    <w:p w14:paraId="23FFB17C" w14:textId="6899CC00" w:rsidR="00BB2598" w:rsidRDefault="00BB2598" w:rsidP="005A10B8">
      <w:pPr>
        <w:autoSpaceDE w:val="0"/>
        <w:autoSpaceDN w:val="0"/>
        <w:adjustRightInd w:val="0"/>
        <w:jc w:val="right"/>
        <w:rPr>
          <w:rFonts w:cs="Arial"/>
          <w:color w:val="000000"/>
          <w:szCs w:val="19"/>
        </w:rPr>
      </w:pPr>
    </w:p>
    <w:p w14:paraId="566206E4" w14:textId="77777777" w:rsidR="00027C5A" w:rsidRDefault="00027C5A" w:rsidP="00027C5A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Cs w:val="19"/>
        </w:rPr>
      </w:pPr>
    </w:p>
    <w:p w14:paraId="7D7C82FB" w14:textId="77777777" w:rsidR="00027C5A" w:rsidRDefault="00027C5A" w:rsidP="00027C5A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Cs w:val="19"/>
        </w:rPr>
      </w:pPr>
    </w:p>
    <w:p w14:paraId="6A6CF782" w14:textId="77777777" w:rsidR="00027C5A" w:rsidRDefault="00027C5A" w:rsidP="00027C5A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Cs w:val="19"/>
        </w:rPr>
      </w:pPr>
    </w:p>
    <w:p w14:paraId="23CF0935" w14:textId="3ACC82CC" w:rsidR="00027C5A" w:rsidRDefault="00027C5A" w:rsidP="00027C5A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Cs w:val="19"/>
        </w:rPr>
      </w:pPr>
    </w:p>
    <w:p w14:paraId="52C28E92" w14:textId="77777777" w:rsidR="005A2ACA" w:rsidRDefault="005A2ACA" w:rsidP="00027C5A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Cs w:val="19"/>
        </w:rPr>
      </w:pPr>
    </w:p>
    <w:p w14:paraId="0B527A77" w14:textId="46863C98" w:rsidR="00027C5A" w:rsidRDefault="00027C5A" w:rsidP="00027C5A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Cs w:val="19"/>
        </w:rPr>
      </w:pPr>
      <w:r>
        <w:rPr>
          <w:rFonts w:asciiTheme="minorHAnsi" w:hAnsiTheme="minorHAnsi" w:cstheme="minorHAnsi"/>
          <w:color w:val="000000"/>
          <w:szCs w:val="19"/>
        </w:rPr>
        <w:lastRenderedPageBreak/>
        <w:t>Príloha č. 4</w:t>
      </w:r>
    </w:p>
    <w:p w14:paraId="7630EEA2" w14:textId="77777777" w:rsidR="00027C5A" w:rsidRDefault="00027C5A" w:rsidP="00027C5A">
      <w:pPr>
        <w:pStyle w:val="Zkladntext"/>
        <w:tabs>
          <w:tab w:val="left" w:pos="0"/>
          <w:tab w:val="left" w:pos="3795"/>
        </w:tabs>
        <w:autoSpaceDE w:val="0"/>
        <w:autoSpaceDN w:val="0"/>
        <w:spacing w:after="0"/>
        <w:jc w:val="center"/>
        <w:rPr>
          <w:b/>
          <w:caps/>
          <w:sz w:val="22"/>
          <w:szCs w:val="22"/>
        </w:rPr>
      </w:pPr>
    </w:p>
    <w:p w14:paraId="4E3FC106" w14:textId="77777777" w:rsidR="00027C5A" w:rsidRDefault="00027C5A" w:rsidP="00027C5A">
      <w:pPr>
        <w:pStyle w:val="Zkladntext"/>
        <w:tabs>
          <w:tab w:val="left" w:pos="0"/>
          <w:tab w:val="left" w:pos="3795"/>
        </w:tabs>
        <w:autoSpaceDE w:val="0"/>
        <w:autoSpaceDN w:val="0"/>
        <w:spacing w:after="0"/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Návrh kúpnej zmluvy</w:t>
      </w:r>
    </w:p>
    <w:p w14:paraId="7EDCECE6" w14:textId="77777777" w:rsidR="00027C5A" w:rsidRPr="0095682C" w:rsidRDefault="00027C5A" w:rsidP="00027C5A">
      <w:pPr>
        <w:pStyle w:val="Zkladntext"/>
        <w:tabs>
          <w:tab w:val="left" w:pos="0"/>
          <w:tab w:val="left" w:pos="3795"/>
        </w:tabs>
        <w:autoSpaceDE w:val="0"/>
        <w:autoSpaceDN w:val="0"/>
        <w:spacing w:after="0" w:line="480" w:lineRule="auto"/>
        <w:jc w:val="center"/>
        <w:rPr>
          <w:caps/>
          <w:szCs w:val="19"/>
        </w:rPr>
      </w:pPr>
      <w:proofErr w:type="gramStart"/>
      <w:r w:rsidRPr="0095682C">
        <w:rPr>
          <w:szCs w:val="19"/>
        </w:rPr>
        <w:t>podľa</w:t>
      </w:r>
      <w:proofErr w:type="gramEnd"/>
      <w:r w:rsidRPr="0095682C">
        <w:rPr>
          <w:szCs w:val="19"/>
        </w:rPr>
        <w:t xml:space="preserve"> § 409 a nasl. Obchodného zákonníka v platnom znení</w:t>
      </w:r>
    </w:p>
    <w:p w14:paraId="7C793F11" w14:textId="77777777" w:rsidR="00027C5A" w:rsidRDefault="00027C5A" w:rsidP="00027C5A">
      <w:pPr>
        <w:autoSpaceDE w:val="0"/>
        <w:autoSpaceDN w:val="0"/>
        <w:adjustRightInd w:val="0"/>
        <w:rPr>
          <w:b/>
          <w:bCs/>
          <w:color w:val="000000"/>
          <w:szCs w:val="19"/>
        </w:rPr>
      </w:pPr>
    </w:p>
    <w:p w14:paraId="527577C5" w14:textId="77777777" w:rsidR="00027C5A" w:rsidRPr="0095682C" w:rsidRDefault="00027C5A" w:rsidP="00027C5A">
      <w:pPr>
        <w:autoSpaceDE w:val="0"/>
        <w:autoSpaceDN w:val="0"/>
        <w:adjustRightInd w:val="0"/>
        <w:ind w:firstLine="120"/>
        <w:jc w:val="center"/>
        <w:rPr>
          <w:b/>
          <w:bCs/>
          <w:color w:val="000000"/>
          <w:szCs w:val="19"/>
        </w:rPr>
      </w:pPr>
    </w:p>
    <w:p w14:paraId="7F809F7F" w14:textId="77777777" w:rsidR="00027C5A" w:rsidRPr="0095682C" w:rsidRDefault="00027C5A" w:rsidP="00027C5A">
      <w:pPr>
        <w:jc w:val="center"/>
        <w:rPr>
          <w:rFonts w:eastAsia="Calibri"/>
          <w:b/>
          <w:szCs w:val="19"/>
        </w:rPr>
      </w:pPr>
      <w:r w:rsidRPr="0095682C">
        <w:rPr>
          <w:rFonts w:eastAsia="Calibri"/>
          <w:b/>
          <w:szCs w:val="19"/>
        </w:rPr>
        <w:t>Článok I</w:t>
      </w:r>
    </w:p>
    <w:p w14:paraId="0473D0AA" w14:textId="77777777" w:rsidR="00027C5A" w:rsidRPr="0095682C" w:rsidRDefault="00027C5A" w:rsidP="00027C5A">
      <w:pPr>
        <w:spacing w:line="276" w:lineRule="auto"/>
        <w:jc w:val="center"/>
        <w:rPr>
          <w:rFonts w:eastAsia="Calibri"/>
          <w:b/>
          <w:szCs w:val="19"/>
        </w:rPr>
      </w:pPr>
      <w:r w:rsidRPr="0095682C">
        <w:rPr>
          <w:rFonts w:eastAsia="Calibri"/>
          <w:b/>
          <w:szCs w:val="19"/>
        </w:rPr>
        <w:t>Zmluvné strany</w:t>
      </w:r>
    </w:p>
    <w:p w14:paraId="6A18B13E" w14:textId="77777777" w:rsidR="00027C5A" w:rsidRDefault="00027C5A" w:rsidP="00027C5A">
      <w:pPr>
        <w:spacing w:line="276" w:lineRule="auto"/>
        <w:jc w:val="center"/>
        <w:rPr>
          <w:rFonts w:eastAsia="Calibri"/>
          <w:b/>
          <w:szCs w:val="19"/>
        </w:rPr>
      </w:pPr>
    </w:p>
    <w:p w14:paraId="50548D29" w14:textId="77777777" w:rsidR="00027C5A" w:rsidRPr="0095682C" w:rsidRDefault="00027C5A" w:rsidP="00027C5A">
      <w:pPr>
        <w:spacing w:line="276" w:lineRule="auto"/>
        <w:jc w:val="center"/>
        <w:rPr>
          <w:rFonts w:eastAsia="Calibri"/>
          <w:b/>
          <w:szCs w:val="19"/>
        </w:rPr>
      </w:pPr>
    </w:p>
    <w:p w14:paraId="56B83E7A" w14:textId="77777777" w:rsidR="00027C5A" w:rsidRPr="0095682C" w:rsidRDefault="00027C5A" w:rsidP="00027C5A">
      <w:pPr>
        <w:numPr>
          <w:ilvl w:val="1"/>
          <w:numId w:val="21"/>
        </w:numPr>
        <w:spacing w:after="200"/>
        <w:contextualSpacing/>
        <w:jc w:val="both"/>
        <w:rPr>
          <w:rFonts w:eastAsia="Calibri"/>
          <w:b/>
          <w:szCs w:val="19"/>
        </w:rPr>
      </w:pPr>
      <w:r w:rsidRPr="0095682C">
        <w:rPr>
          <w:rFonts w:eastAsia="Calibri"/>
          <w:b/>
          <w:szCs w:val="19"/>
        </w:rPr>
        <w:t xml:space="preserve">Predávajúci     </w:t>
      </w:r>
      <w:r w:rsidRPr="0095682C">
        <w:rPr>
          <w:rFonts w:eastAsia="Calibri"/>
          <w:i/>
          <w:szCs w:val="19"/>
        </w:rPr>
        <w:t xml:space="preserve">(doplní </w:t>
      </w:r>
      <w:r>
        <w:rPr>
          <w:rFonts w:eastAsia="Calibri"/>
          <w:i/>
          <w:szCs w:val="19"/>
        </w:rPr>
        <w:t>dodávateľ</w:t>
      </w:r>
      <w:r w:rsidRPr="0095682C">
        <w:rPr>
          <w:rFonts w:eastAsia="Calibri"/>
          <w:i/>
          <w:szCs w:val="19"/>
        </w:rPr>
        <w:t>)</w:t>
      </w:r>
    </w:p>
    <w:p w14:paraId="7541AD54" w14:textId="77777777" w:rsidR="00027C5A" w:rsidRPr="0095682C" w:rsidRDefault="00027C5A" w:rsidP="00027C5A">
      <w:pPr>
        <w:spacing w:after="200"/>
        <w:ind w:left="360"/>
        <w:contextualSpacing/>
        <w:jc w:val="both"/>
        <w:rPr>
          <w:rFonts w:eastAsia="Calibri"/>
          <w:szCs w:val="19"/>
        </w:rPr>
      </w:pPr>
      <w:r w:rsidRPr="0095682C">
        <w:rPr>
          <w:rFonts w:eastAsia="Calibri"/>
          <w:szCs w:val="19"/>
        </w:rPr>
        <w:t>Obchodné meno:</w:t>
      </w:r>
    </w:p>
    <w:p w14:paraId="73A355A4" w14:textId="77777777" w:rsidR="00027C5A" w:rsidRPr="0095682C" w:rsidRDefault="00027C5A" w:rsidP="00027C5A">
      <w:pPr>
        <w:spacing w:after="200"/>
        <w:ind w:left="360"/>
        <w:contextualSpacing/>
        <w:jc w:val="both"/>
        <w:rPr>
          <w:rFonts w:eastAsia="Calibri"/>
          <w:szCs w:val="19"/>
        </w:rPr>
      </w:pPr>
      <w:r w:rsidRPr="0095682C">
        <w:rPr>
          <w:rFonts w:eastAsia="Calibri"/>
          <w:szCs w:val="19"/>
        </w:rPr>
        <w:t>Miesto podnikania:</w:t>
      </w:r>
    </w:p>
    <w:p w14:paraId="5C196498" w14:textId="77777777" w:rsidR="00027C5A" w:rsidRPr="0095682C" w:rsidRDefault="00027C5A" w:rsidP="00027C5A">
      <w:pPr>
        <w:spacing w:after="200"/>
        <w:ind w:left="360"/>
        <w:contextualSpacing/>
        <w:jc w:val="both"/>
        <w:rPr>
          <w:rFonts w:eastAsia="Calibri"/>
          <w:szCs w:val="19"/>
        </w:rPr>
      </w:pPr>
      <w:r w:rsidRPr="0095682C">
        <w:rPr>
          <w:rFonts w:eastAsia="Calibri"/>
          <w:szCs w:val="19"/>
        </w:rPr>
        <w:t>Štatutárny orgán:</w:t>
      </w:r>
    </w:p>
    <w:p w14:paraId="55350A56" w14:textId="77777777" w:rsidR="00027C5A" w:rsidRPr="0095682C" w:rsidRDefault="00027C5A" w:rsidP="00027C5A">
      <w:pPr>
        <w:ind w:left="360"/>
        <w:jc w:val="both"/>
        <w:rPr>
          <w:rFonts w:eastAsia="Calibri"/>
          <w:szCs w:val="19"/>
        </w:rPr>
      </w:pPr>
      <w:r w:rsidRPr="0095682C">
        <w:rPr>
          <w:rFonts w:eastAsia="Calibri"/>
          <w:szCs w:val="19"/>
        </w:rPr>
        <w:t>IČO:</w:t>
      </w:r>
    </w:p>
    <w:p w14:paraId="6EDA6D64" w14:textId="77777777" w:rsidR="00027C5A" w:rsidRPr="0095682C" w:rsidRDefault="00027C5A" w:rsidP="00027C5A">
      <w:pPr>
        <w:ind w:left="360"/>
        <w:jc w:val="both"/>
        <w:rPr>
          <w:rFonts w:eastAsia="Calibri"/>
          <w:szCs w:val="19"/>
        </w:rPr>
      </w:pPr>
      <w:r w:rsidRPr="0095682C">
        <w:rPr>
          <w:rFonts w:eastAsia="Calibri"/>
          <w:szCs w:val="19"/>
        </w:rPr>
        <w:t>DIČ:</w:t>
      </w:r>
    </w:p>
    <w:p w14:paraId="4CA38199" w14:textId="77777777" w:rsidR="00027C5A" w:rsidRPr="0095682C" w:rsidRDefault="00027C5A" w:rsidP="00027C5A">
      <w:pPr>
        <w:ind w:left="360"/>
        <w:jc w:val="both"/>
        <w:rPr>
          <w:rFonts w:eastAsia="Calibri"/>
          <w:szCs w:val="19"/>
        </w:rPr>
      </w:pPr>
      <w:r w:rsidRPr="0095682C">
        <w:rPr>
          <w:rFonts w:eastAsia="Calibri"/>
          <w:szCs w:val="19"/>
        </w:rPr>
        <w:t>IČ DPH:</w:t>
      </w:r>
    </w:p>
    <w:p w14:paraId="37AFB68E" w14:textId="77777777" w:rsidR="00027C5A" w:rsidRPr="0095682C" w:rsidRDefault="00027C5A" w:rsidP="00027C5A">
      <w:pPr>
        <w:ind w:left="360"/>
        <w:jc w:val="both"/>
        <w:rPr>
          <w:rFonts w:eastAsia="Calibri"/>
          <w:szCs w:val="19"/>
        </w:rPr>
      </w:pPr>
      <w:r w:rsidRPr="0095682C">
        <w:rPr>
          <w:rFonts w:eastAsia="Calibri"/>
          <w:szCs w:val="19"/>
        </w:rPr>
        <w:t>Právna forma:</w:t>
      </w:r>
    </w:p>
    <w:p w14:paraId="6AFB359B" w14:textId="77777777" w:rsidR="00027C5A" w:rsidRPr="0095682C" w:rsidRDefault="00027C5A" w:rsidP="00027C5A">
      <w:pPr>
        <w:ind w:left="360"/>
        <w:jc w:val="both"/>
        <w:rPr>
          <w:rFonts w:eastAsia="Calibri"/>
          <w:szCs w:val="19"/>
        </w:rPr>
      </w:pPr>
      <w:r w:rsidRPr="0095682C">
        <w:rPr>
          <w:rFonts w:eastAsia="Calibri"/>
          <w:szCs w:val="19"/>
        </w:rPr>
        <w:t>Označenie registra:</w:t>
      </w:r>
    </w:p>
    <w:p w14:paraId="42447B36" w14:textId="77777777" w:rsidR="00027C5A" w:rsidRPr="0095682C" w:rsidRDefault="00027C5A" w:rsidP="00027C5A">
      <w:pPr>
        <w:ind w:left="360"/>
        <w:jc w:val="both"/>
        <w:rPr>
          <w:rFonts w:eastAsia="Calibri"/>
          <w:szCs w:val="19"/>
        </w:rPr>
      </w:pPr>
      <w:r w:rsidRPr="0095682C">
        <w:rPr>
          <w:rFonts w:eastAsia="Calibri"/>
          <w:szCs w:val="19"/>
        </w:rPr>
        <w:t>Číslo zápisu:</w:t>
      </w:r>
    </w:p>
    <w:p w14:paraId="5837A2DA" w14:textId="77777777" w:rsidR="00027C5A" w:rsidRPr="0095682C" w:rsidRDefault="00027C5A" w:rsidP="00027C5A">
      <w:pPr>
        <w:ind w:left="360"/>
        <w:jc w:val="both"/>
        <w:rPr>
          <w:rFonts w:eastAsia="Calibri"/>
          <w:szCs w:val="19"/>
        </w:rPr>
      </w:pPr>
      <w:r w:rsidRPr="0095682C">
        <w:rPr>
          <w:rFonts w:eastAsia="Calibri"/>
          <w:szCs w:val="19"/>
        </w:rPr>
        <w:t>Bankové spojenie:</w:t>
      </w:r>
    </w:p>
    <w:p w14:paraId="696F7609" w14:textId="77777777" w:rsidR="00027C5A" w:rsidRPr="0095682C" w:rsidRDefault="00027C5A" w:rsidP="00027C5A">
      <w:pPr>
        <w:ind w:left="360"/>
        <w:jc w:val="both"/>
        <w:rPr>
          <w:rFonts w:eastAsia="Calibri"/>
          <w:szCs w:val="19"/>
        </w:rPr>
      </w:pPr>
      <w:r w:rsidRPr="0095682C">
        <w:rPr>
          <w:rFonts w:eastAsia="Calibri"/>
          <w:szCs w:val="19"/>
        </w:rPr>
        <w:t>IBAN, BIC:</w:t>
      </w:r>
    </w:p>
    <w:p w14:paraId="7410263C" w14:textId="77777777" w:rsidR="00027C5A" w:rsidRPr="0095682C" w:rsidRDefault="00027C5A" w:rsidP="00027C5A">
      <w:pPr>
        <w:ind w:left="360"/>
        <w:jc w:val="both"/>
        <w:rPr>
          <w:rFonts w:eastAsia="Calibri"/>
          <w:szCs w:val="19"/>
        </w:rPr>
      </w:pPr>
      <w:r w:rsidRPr="0095682C">
        <w:rPr>
          <w:rFonts w:eastAsia="Calibri"/>
          <w:szCs w:val="19"/>
        </w:rPr>
        <w:t>E-mail:</w:t>
      </w:r>
    </w:p>
    <w:p w14:paraId="2A97CC60" w14:textId="77777777" w:rsidR="00027C5A" w:rsidRPr="0095682C" w:rsidRDefault="00027C5A" w:rsidP="00027C5A">
      <w:pPr>
        <w:ind w:left="360"/>
        <w:jc w:val="both"/>
        <w:rPr>
          <w:rFonts w:eastAsia="Calibri"/>
          <w:szCs w:val="19"/>
        </w:rPr>
      </w:pPr>
      <w:r w:rsidRPr="0095682C">
        <w:rPr>
          <w:rFonts w:eastAsia="Calibri"/>
          <w:szCs w:val="19"/>
        </w:rPr>
        <w:t>Číslo telefónu:</w:t>
      </w:r>
    </w:p>
    <w:p w14:paraId="1C884D07" w14:textId="77777777" w:rsidR="00027C5A" w:rsidRPr="0095682C" w:rsidRDefault="00027C5A" w:rsidP="00027C5A">
      <w:pPr>
        <w:ind w:left="360"/>
        <w:jc w:val="both"/>
        <w:rPr>
          <w:rFonts w:eastAsia="Calibri"/>
          <w:szCs w:val="19"/>
        </w:rPr>
      </w:pPr>
      <w:r w:rsidRPr="0095682C">
        <w:rPr>
          <w:rFonts w:eastAsia="Calibri"/>
          <w:szCs w:val="19"/>
        </w:rPr>
        <w:t>(</w:t>
      </w:r>
      <w:proofErr w:type="gramStart"/>
      <w:r w:rsidRPr="0095682C">
        <w:rPr>
          <w:rFonts w:eastAsia="Calibri"/>
          <w:szCs w:val="19"/>
        </w:rPr>
        <w:t>ďalej</w:t>
      </w:r>
      <w:proofErr w:type="gramEnd"/>
      <w:r w:rsidRPr="0095682C">
        <w:rPr>
          <w:rFonts w:eastAsia="Calibri"/>
          <w:szCs w:val="19"/>
        </w:rPr>
        <w:t xml:space="preserve"> len „predávajúci“)</w:t>
      </w:r>
    </w:p>
    <w:p w14:paraId="33FFCA54" w14:textId="77777777" w:rsidR="00027C5A" w:rsidRPr="0095682C" w:rsidRDefault="00027C5A" w:rsidP="00027C5A">
      <w:pPr>
        <w:spacing w:line="276" w:lineRule="auto"/>
        <w:ind w:left="360"/>
        <w:jc w:val="both"/>
        <w:rPr>
          <w:rFonts w:eastAsia="Calibri"/>
          <w:szCs w:val="19"/>
        </w:rPr>
      </w:pPr>
    </w:p>
    <w:p w14:paraId="7701C89C" w14:textId="77777777" w:rsidR="00027C5A" w:rsidRDefault="00027C5A" w:rsidP="00027C5A">
      <w:pPr>
        <w:spacing w:line="276" w:lineRule="auto"/>
        <w:ind w:left="360"/>
        <w:jc w:val="both"/>
        <w:rPr>
          <w:rFonts w:eastAsia="Calibri"/>
          <w:szCs w:val="19"/>
        </w:rPr>
      </w:pPr>
    </w:p>
    <w:p w14:paraId="1A7A0F8C" w14:textId="77777777" w:rsidR="00027C5A" w:rsidRPr="0095682C" w:rsidRDefault="00027C5A" w:rsidP="00027C5A">
      <w:pPr>
        <w:spacing w:line="276" w:lineRule="auto"/>
        <w:ind w:left="360"/>
        <w:jc w:val="both"/>
        <w:rPr>
          <w:rFonts w:eastAsia="Calibri"/>
          <w:szCs w:val="19"/>
        </w:rPr>
      </w:pPr>
    </w:p>
    <w:p w14:paraId="57B31F89" w14:textId="77777777" w:rsidR="00027C5A" w:rsidRPr="0095682C" w:rsidRDefault="00027C5A" w:rsidP="00027C5A">
      <w:pPr>
        <w:numPr>
          <w:ilvl w:val="1"/>
          <w:numId w:val="21"/>
        </w:numPr>
        <w:spacing w:after="200"/>
        <w:contextualSpacing/>
        <w:jc w:val="both"/>
        <w:rPr>
          <w:rFonts w:eastAsia="Calibri"/>
          <w:b/>
          <w:szCs w:val="19"/>
        </w:rPr>
      </w:pPr>
      <w:r w:rsidRPr="0095682C">
        <w:rPr>
          <w:rFonts w:eastAsia="Calibri"/>
          <w:b/>
          <w:szCs w:val="19"/>
        </w:rPr>
        <w:t>Kupujúci</w:t>
      </w:r>
    </w:p>
    <w:p w14:paraId="0DCDB505" w14:textId="77777777" w:rsidR="00027C5A" w:rsidRPr="0095682C" w:rsidRDefault="00027C5A" w:rsidP="00027C5A">
      <w:pPr>
        <w:spacing w:after="200"/>
        <w:ind w:left="360"/>
        <w:contextualSpacing/>
        <w:jc w:val="both"/>
        <w:rPr>
          <w:rFonts w:eastAsia="Calibri"/>
          <w:b/>
          <w:szCs w:val="19"/>
        </w:rPr>
      </w:pPr>
      <w:r w:rsidRPr="0095682C">
        <w:rPr>
          <w:rFonts w:eastAsia="Calibri"/>
          <w:szCs w:val="19"/>
        </w:rPr>
        <w:t>Obchodné meno:</w:t>
      </w:r>
      <w:r w:rsidRPr="0095682C">
        <w:rPr>
          <w:rFonts w:eastAsia="Calibri"/>
          <w:b/>
          <w:szCs w:val="19"/>
        </w:rPr>
        <w:tab/>
      </w:r>
      <w:r w:rsidRPr="0095682C">
        <w:rPr>
          <w:rFonts w:eastAsia="Calibri"/>
          <w:b/>
          <w:bCs/>
          <w:color w:val="000000"/>
          <w:szCs w:val="19"/>
        </w:rPr>
        <w:t>ALCAST – Alumínium Foundry, s.r.o.</w:t>
      </w:r>
    </w:p>
    <w:p w14:paraId="27A64A06" w14:textId="77777777" w:rsidR="00027C5A" w:rsidRPr="0095682C" w:rsidRDefault="00027C5A" w:rsidP="00027C5A">
      <w:pPr>
        <w:spacing w:after="200"/>
        <w:ind w:left="360"/>
        <w:contextualSpacing/>
        <w:jc w:val="both"/>
        <w:rPr>
          <w:rFonts w:eastAsia="Calibri"/>
          <w:szCs w:val="19"/>
        </w:rPr>
      </w:pPr>
      <w:r w:rsidRPr="0095682C">
        <w:rPr>
          <w:rFonts w:eastAsia="Calibri"/>
          <w:szCs w:val="19"/>
        </w:rPr>
        <w:t xml:space="preserve">Sídlo:                     </w:t>
      </w:r>
      <w:r w:rsidRPr="0095682C">
        <w:rPr>
          <w:rFonts w:eastAsia="Calibri"/>
          <w:szCs w:val="19"/>
        </w:rPr>
        <w:tab/>
        <w:t>Jasenovská 346, 066 01 Humenné</w:t>
      </w:r>
    </w:p>
    <w:p w14:paraId="31728D6A" w14:textId="77777777" w:rsidR="00027C5A" w:rsidRPr="0095682C" w:rsidRDefault="00027C5A" w:rsidP="00027C5A">
      <w:pPr>
        <w:spacing w:after="200"/>
        <w:ind w:left="360"/>
        <w:contextualSpacing/>
        <w:jc w:val="both"/>
        <w:rPr>
          <w:rFonts w:eastAsia="Calibri"/>
          <w:color w:val="000000"/>
          <w:szCs w:val="19"/>
        </w:rPr>
      </w:pPr>
      <w:r w:rsidRPr="0095682C">
        <w:rPr>
          <w:rFonts w:eastAsia="Calibri"/>
          <w:color w:val="000000"/>
          <w:szCs w:val="19"/>
        </w:rPr>
        <w:t xml:space="preserve">Štatutárny zástupca: Ing. Viliam Kapraľ. </w:t>
      </w:r>
      <w:proofErr w:type="gramStart"/>
      <w:r w:rsidRPr="0095682C">
        <w:rPr>
          <w:rFonts w:eastAsia="Calibri"/>
          <w:color w:val="000000"/>
          <w:szCs w:val="19"/>
        </w:rPr>
        <w:t>konateľ</w:t>
      </w:r>
      <w:proofErr w:type="gramEnd"/>
    </w:p>
    <w:p w14:paraId="12A7EF0E" w14:textId="77777777" w:rsidR="00027C5A" w:rsidRPr="0095682C" w:rsidRDefault="00027C5A" w:rsidP="00027C5A">
      <w:pPr>
        <w:spacing w:after="200"/>
        <w:ind w:left="360"/>
        <w:contextualSpacing/>
        <w:jc w:val="both"/>
        <w:rPr>
          <w:rFonts w:eastAsia="Calibri"/>
          <w:szCs w:val="19"/>
        </w:rPr>
      </w:pPr>
      <w:r w:rsidRPr="0095682C">
        <w:rPr>
          <w:rFonts w:eastAsia="Calibri"/>
          <w:szCs w:val="19"/>
        </w:rPr>
        <w:t xml:space="preserve">                                 </w:t>
      </w:r>
      <w:r>
        <w:rPr>
          <w:rFonts w:eastAsia="Calibri"/>
          <w:szCs w:val="19"/>
        </w:rPr>
        <w:t xml:space="preserve"> </w:t>
      </w:r>
      <w:r w:rsidRPr="0095682C">
        <w:rPr>
          <w:rFonts w:eastAsia="Calibri"/>
          <w:szCs w:val="19"/>
        </w:rPr>
        <w:t>Branislav Petro, konateľ</w:t>
      </w:r>
      <w:r w:rsidRPr="0095682C">
        <w:rPr>
          <w:rFonts w:eastAsia="Calibri"/>
          <w:szCs w:val="19"/>
        </w:rPr>
        <w:tab/>
      </w:r>
      <w:r w:rsidRPr="0095682C">
        <w:rPr>
          <w:rFonts w:eastAsia="Calibri"/>
          <w:szCs w:val="19"/>
        </w:rPr>
        <w:tab/>
      </w:r>
    </w:p>
    <w:p w14:paraId="4F8AB3DE" w14:textId="77777777" w:rsidR="00027C5A" w:rsidRPr="0095682C" w:rsidRDefault="00027C5A" w:rsidP="00027C5A">
      <w:pPr>
        <w:spacing w:after="200"/>
        <w:ind w:left="360"/>
        <w:contextualSpacing/>
        <w:jc w:val="both"/>
        <w:rPr>
          <w:rFonts w:eastAsia="Calibri"/>
          <w:szCs w:val="19"/>
        </w:rPr>
      </w:pPr>
      <w:r w:rsidRPr="0095682C">
        <w:rPr>
          <w:rFonts w:eastAsia="Calibri"/>
          <w:szCs w:val="19"/>
        </w:rPr>
        <w:t>IČO:</w:t>
      </w:r>
      <w:r w:rsidRPr="0095682C">
        <w:rPr>
          <w:rFonts w:eastAsia="Calibri"/>
          <w:szCs w:val="19"/>
        </w:rPr>
        <w:tab/>
        <w:t xml:space="preserve">           </w:t>
      </w:r>
      <w:r w:rsidRPr="0095682C">
        <w:rPr>
          <w:rFonts w:eastAsia="Calibri"/>
          <w:szCs w:val="19"/>
        </w:rPr>
        <w:tab/>
        <w:t>50 095 731</w:t>
      </w:r>
      <w:r w:rsidRPr="0095682C">
        <w:rPr>
          <w:rFonts w:eastAsia="Calibri"/>
          <w:szCs w:val="19"/>
        </w:rPr>
        <w:tab/>
      </w:r>
      <w:r w:rsidRPr="0095682C">
        <w:rPr>
          <w:rFonts w:eastAsia="Calibri"/>
          <w:szCs w:val="19"/>
        </w:rPr>
        <w:tab/>
      </w:r>
    </w:p>
    <w:p w14:paraId="172325F1" w14:textId="77777777" w:rsidR="00027C5A" w:rsidRPr="0095682C" w:rsidRDefault="00027C5A" w:rsidP="00027C5A">
      <w:pPr>
        <w:spacing w:after="200"/>
        <w:ind w:left="360"/>
        <w:contextualSpacing/>
        <w:jc w:val="both"/>
        <w:rPr>
          <w:rFonts w:eastAsia="Calibri"/>
          <w:color w:val="000000"/>
          <w:szCs w:val="19"/>
        </w:rPr>
      </w:pPr>
      <w:r w:rsidRPr="0095682C">
        <w:rPr>
          <w:rFonts w:eastAsia="Calibri"/>
          <w:szCs w:val="19"/>
        </w:rPr>
        <w:t>DIČ:</w:t>
      </w:r>
      <w:r w:rsidRPr="0095682C">
        <w:rPr>
          <w:rFonts w:eastAsia="Calibri"/>
          <w:szCs w:val="19"/>
        </w:rPr>
        <w:tab/>
        <w:t xml:space="preserve">           </w:t>
      </w:r>
      <w:r w:rsidRPr="0095682C">
        <w:rPr>
          <w:rFonts w:eastAsia="Calibri"/>
          <w:szCs w:val="19"/>
        </w:rPr>
        <w:tab/>
      </w:r>
      <w:r w:rsidRPr="0095682C">
        <w:rPr>
          <w:rFonts w:eastAsia="Calibri"/>
          <w:color w:val="000000"/>
          <w:szCs w:val="19"/>
        </w:rPr>
        <w:t>2120170085</w:t>
      </w:r>
    </w:p>
    <w:p w14:paraId="3A733D4F" w14:textId="77777777" w:rsidR="00027C5A" w:rsidRPr="0095682C" w:rsidRDefault="00027C5A" w:rsidP="00027C5A">
      <w:pPr>
        <w:spacing w:after="200"/>
        <w:ind w:left="360"/>
        <w:contextualSpacing/>
        <w:jc w:val="both"/>
        <w:rPr>
          <w:rFonts w:eastAsia="Calibri"/>
          <w:color w:val="000000"/>
          <w:szCs w:val="19"/>
        </w:rPr>
      </w:pPr>
      <w:r w:rsidRPr="0095682C">
        <w:rPr>
          <w:rFonts w:eastAsia="Calibri"/>
          <w:szCs w:val="19"/>
        </w:rPr>
        <w:t>IČ DPH:</w:t>
      </w:r>
      <w:r w:rsidRPr="0095682C">
        <w:rPr>
          <w:rFonts w:eastAsia="Calibri"/>
          <w:szCs w:val="19"/>
        </w:rPr>
        <w:tab/>
      </w:r>
      <w:r w:rsidRPr="0095682C">
        <w:rPr>
          <w:rFonts w:eastAsia="Calibri"/>
          <w:szCs w:val="19"/>
        </w:rPr>
        <w:tab/>
        <w:t>SK2120170085</w:t>
      </w:r>
    </w:p>
    <w:p w14:paraId="7203C05C" w14:textId="77777777" w:rsidR="00027C5A" w:rsidRPr="0095682C" w:rsidRDefault="00027C5A" w:rsidP="00027C5A">
      <w:pPr>
        <w:spacing w:after="200"/>
        <w:ind w:left="360"/>
        <w:contextualSpacing/>
        <w:jc w:val="both"/>
        <w:rPr>
          <w:color w:val="000000"/>
          <w:szCs w:val="19"/>
        </w:rPr>
      </w:pPr>
      <w:proofErr w:type="gramStart"/>
      <w:r w:rsidRPr="0095682C">
        <w:rPr>
          <w:color w:val="000000"/>
          <w:szCs w:val="19"/>
        </w:rPr>
        <w:t>telefón</w:t>
      </w:r>
      <w:proofErr w:type="gramEnd"/>
      <w:r w:rsidRPr="0095682C">
        <w:rPr>
          <w:color w:val="000000"/>
          <w:szCs w:val="19"/>
        </w:rPr>
        <w:t xml:space="preserve"> </w:t>
      </w:r>
      <w:r w:rsidRPr="0095682C">
        <w:rPr>
          <w:color w:val="000000"/>
          <w:szCs w:val="19"/>
        </w:rPr>
        <w:tab/>
      </w:r>
      <w:r w:rsidRPr="0095682C">
        <w:rPr>
          <w:color w:val="000000"/>
          <w:szCs w:val="19"/>
        </w:rPr>
        <w:tab/>
        <w:t>+421 901 904 496</w:t>
      </w:r>
    </w:p>
    <w:p w14:paraId="6ED2CB4C" w14:textId="4DC67480" w:rsidR="007E4F34" w:rsidRDefault="00027C5A" w:rsidP="00027C5A">
      <w:pPr>
        <w:spacing w:after="200"/>
        <w:ind w:left="360"/>
        <w:contextualSpacing/>
        <w:jc w:val="both"/>
        <w:rPr>
          <w:rStyle w:val="Hypertextovprepojenie"/>
          <w:szCs w:val="19"/>
        </w:rPr>
      </w:pPr>
      <w:r w:rsidRPr="0095682C">
        <w:rPr>
          <w:color w:val="000000"/>
          <w:szCs w:val="19"/>
        </w:rPr>
        <w:t>E-mail:</w:t>
      </w:r>
      <w:r w:rsidRPr="0095682C">
        <w:rPr>
          <w:color w:val="000000"/>
          <w:szCs w:val="19"/>
        </w:rPr>
        <w:tab/>
      </w:r>
      <w:r w:rsidRPr="0095682C">
        <w:rPr>
          <w:color w:val="000000"/>
          <w:szCs w:val="19"/>
        </w:rPr>
        <w:tab/>
      </w:r>
      <w:hyperlink r:id="rId16" w:history="1">
        <w:r w:rsidR="007E4F34" w:rsidRPr="00BC3976">
          <w:rPr>
            <w:rStyle w:val="Hypertextovprepojenie"/>
            <w:szCs w:val="19"/>
          </w:rPr>
          <w:t>maria.durisinova@alcast.sk</w:t>
        </w:r>
      </w:hyperlink>
    </w:p>
    <w:p w14:paraId="7600411C" w14:textId="4130239B" w:rsidR="00027C5A" w:rsidRPr="0095682C" w:rsidRDefault="00027C5A" w:rsidP="00027C5A">
      <w:pPr>
        <w:spacing w:after="200"/>
        <w:ind w:left="360"/>
        <w:contextualSpacing/>
        <w:jc w:val="both"/>
        <w:rPr>
          <w:color w:val="000000"/>
          <w:szCs w:val="19"/>
        </w:rPr>
      </w:pPr>
      <w:r w:rsidRPr="0095682C">
        <w:rPr>
          <w:color w:val="000000"/>
          <w:szCs w:val="19"/>
        </w:rPr>
        <w:t xml:space="preserve">Kontaktná osoba:    </w:t>
      </w:r>
      <w:r>
        <w:rPr>
          <w:color w:val="000000"/>
          <w:szCs w:val="19"/>
        </w:rPr>
        <w:t xml:space="preserve">   </w:t>
      </w:r>
      <w:r w:rsidRPr="0095682C">
        <w:rPr>
          <w:color w:val="000000"/>
          <w:szCs w:val="19"/>
        </w:rPr>
        <w:t xml:space="preserve">Ing. </w:t>
      </w:r>
      <w:r>
        <w:rPr>
          <w:color w:val="000000"/>
          <w:szCs w:val="19"/>
        </w:rPr>
        <w:t>Mária Ďurišinová</w:t>
      </w:r>
      <w:r w:rsidRPr="0095682C">
        <w:rPr>
          <w:color w:val="000000"/>
          <w:szCs w:val="19"/>
        </w:rPr>
        <w:t xml:space="preserve">, </w:t>
      </w:r>
      <w:r>
        <w:rPr>
          <w:color w:val="000000"/>
          <w:szCs w:val="19"/>
        </w:rPr>
        <w:t>splnomocnená osoba</w:t>
      </w:r>
    </w:p>
    <w:p w14:paraId="02CEC6E9" w14:textId="77777777" w:rsidR="00027C5A" w:rsidRPr="0095682C" w:rsidRDefault="00027C5A" w:rsidP="00027C5A">
      <w:pPr>
        <w:spacing w:after="200"/>
        <w:ind w:left="360"/>
        <w:contextualSpacing/>
        <w:jc w:val="both"/>
        <w:rPr>
          <w:rFonts w:eastAsia="Calibri"/>
          <w:szCs w:val="19"/>
        </w:rPr>
      </w:pPr>
      <w:r w:rsidRPr="0095682C">
        <w:rPr>
          <w:rFonts w:eastAsia="Calibri"/>
          <w:szCs w:val="19"/>
        </w:rPr>
        <w:t xml:space="preserve"> (</w:t>
      </w:r>
      <w:proofErr w:type="gramStart"/>
      <w:r w:rsidRPr="0095682C">
        <w:rPr>
          <w:rFonts w:eastAsia="Calibri"/>
          <w:szCs w:val="19"/>
        </w:rPr>
        <w:t>ďalej</w:t>
      </w:r>
      <w:proofErr w:type="gramEnd"/>
      <w:r w:rsidRPr="0095682C">
        <w:rPr>
          <w:rFonts w:eastAsia="Calibri"/>
          <w:szCs w:val="19"/>
        </w:rPr>
        <w:t xml:space="preserve"> len „kupujúci“)</w:t>
      </w:r>
    </w:p>
    <w:p w14:paraId="51B1964F" w14:textId="77777777" w:rsidR="00027C5A" w:rsidRPr="0095682C" w:rsidRDefault="00027C5A" w:rsidP="00027C5A">
      <w:pPr>
        <w:spacing w:after="200" w:line="276" w:lineRule="auto"/>
        <w:contextualSpacing/>
        <w:rPr>
          <w:rFonts w:eastAsia="Calibri"/>
          <w:b/>
          <w:szCs w:val="19"/>
        </w:rPr>
      </w:pPr>
    </w:p>
    <w:p w14:paraId="24E04159" w14:textId="77777777" w:rsidR="00027C5A" w:rsidRPr="0095682C" w:rsidRDefault="00027C5A" w:rsidP="00027C5A">
      <w:pPr>
        <w:spacing w:after="200" w:line="276" w:lineRule="auto"/>
        <w:contextualSpacing/>
        <w:rPr>
          <w:rFonts w:eastAsia="Calibri"/>
          <w:b/>
          <w:szCs w:val="19"/>
        </w:rPr>
      </w:pPr>
    </w:p>
    <w:p w14:paraId="4A37CC59" w14:textId="77777777" w:rsidR="00027C5A" w:rsidRPr="0095682C" w:rsidRDefault="00027C5A" w:rsidP="00027C5A">
      <w:pPr>
        <w:spacing w:after="200" w:line="276" w:lineRule="auto"/>
        <w:ind w:left="360"/>
        <w:contextualSpacing/>
        <w:jc w:val="center"/>
        <w:rPr>
          <w:rFonts w:eastAsia="Calibri"/>
          <w:b/>
          <w:szCs w:val="19"/>
        </w:rPr>
      </w:pPr>
      <w:r w:rsidRPr="0095682C">
        <w:rPr>
          <w:rFonts w:eastAsia="Calibri"/>
          <w:b/>
          <w:szCs w:val="19"/>
        </w:rPr>
        <w:t>Článok II</w:t>
      </w:r>
    </w:p>
    <w:p w14:paraId="59A74414" w14:textId="77777777" w:rsidR="00027C5A" w:rsidRPr="0095682C" w:rsidRDefault="00027C5A" w:rsidP="00027C5A">
      <w:pPr>
        <w:spacing w:after="200" w:line="276" w:lineRule="auto"/>
        <w:ind w:left="360"/>
        <w:contextualSpacing/>
        <w:jc w:val="center"/>
        <w:rPr>
          <w:rFonts w:eastAsia="Calibri"/>
          <w:b/>
          <w:szCs w:val="19"/>
        </w:rPr>
      </w:pPr>
      <w:r w:rsidRPr="0095682C">
        <w:rPr>
          <w:rFonts w:eastAsia="Calibri"/>
          <w:b/>
          <w:szCs w:val="19"/>
        </w:rPr>
        <w:t>Preambula</w:t>
      </w:r>
    </w:p>
    <w:p w14:paraId="00EB93A1" w14:textId="77777777" w:rsidR="00027C5A" w:rsidRPr="0095682C" w:rsidRDefault="00027C5A" w:rsidP="00027C5A">
      <w:pPr>
        <w:spacing w:after="200" w:line="276" w:lineRule="auto"/>
        <w:ind w:left="360"/>
        <w:contextualSpacing/>
        <w:jc w:val="center"/>
        <w:rPr>
          <w:rFonts w:eastAsia="Calibri"/>
          <w:b/>
          <w:szCs w:val="19"/>
        </w:rPr>
      </w:pPr>
    </w:p>
    <w:p w14:paraId="688B2B3A" w14:textId="77777777" w:rsidR="00027C5A" w:rsidRPr="0095682C" w:rsidRDefault="00027C5A" w:rsidP="00027C5A">
      <w:pPr>
        <w:spacing w:after="120"/>
        <w:ind w:left="357"/>
        <w:jc w:val="both"/>
        <w:rPr>
          <w:rFonts w:eastAsia="Calibri"/>
          <w:szCs w:val="19"/>
        </w:rPr>
      </w:pPr>
      <w:proofErr w:type="gramStart"/>
      <w:r w:rsidRPr="0095682C">
        <w:rPr>
          <w:rFonts w:eastAsia="Calibri"/>
          <w:szCs w:val="19"/>
        </w:rPr>
        <w:t>Táto kúpna zmluva sa uzatvára ako výsledok verejného obstarávania zákazky s názvom: „</w:t>
      </w:r>
      <w:r w:rsidRPr="0095682C">
        <w:rPr>
          <w:rFonts w:eastAsia="Calibri"/>
          <w:b/>
          <w:szCs w:val="19"/>
        </w:rPr>
        <w:t>Rast konkurencieschopnosti začínajúcej spoločnosti ALCAST – Aluminium Foundry, s.r.o. zavedením inovatívnych výrobných technológií</w:t>
      </w:r>
      <w:r w:rsidRPr="0095682C">
        <w:rPr>
          <w:rFonts w:eastAsia="Calibri"/>
          <w:szCs w:val="19"/>
        </w:rPr>
        <w:t xml:space="preserve">“ </w:t>
      </w:r>
      <w:r w:rsidRPr="000662CD">
        <w:rPr>
          <w:rFonts w:asciiTheme="minorHAnsi" w:hAnsiTheme="minorHAnsi" w:cstheme="minorHAnsi"/>
          <w:bCs/>
          <w:color w:val="000000"/>
          <w:szCs w:val="19"/>
        </w:rPr>
        <w:t>postupom podľa</w:t>
      </w:r>
      <w:r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r w:rsidRPr="000662CD">
        <w:rPr>
          <w:rFonts w:asciiTheme="minorHAnsi" w:hAnsiTheme="minorHAnsi" w:cstheme="minorHAnsi"/>
          <w:bCs/>
          <w:color w:val="000000"/>
          <w:szCs w:val="19"/>
        </w:rPr>
        <w:t xml:space="preserve">Metodického </w:t>
      </w:r>
      <w:r>
        <w:rPr>
          <w:rFonts w:asciiTheme="minorHAnsi" w:hAnsiTheme="minorHAnsi" w:cstheme="minorHAnsi"/>
          <w:bCs/>
          <w:color w:val="000000"/>
          <w:szCs w:val="19"/>
        </w:rPr>
        <w:t>výkladu</w:t>
      </w:r>
      <w:r w:rsidRPr="000662CD">
        <w:rPr>
          <w:rFonts w:asciiTheme="minorHAnsi" w:hAnsiTheme="minorHAnsi" w:cstheme="minorHAnsi"/>
          <w:bCs/>
          <w:color w:val="000000"/>
          <w:szCs w:val="19"/>
        </w:rPr>
        <w:t xml:space="preserve"> CKO č. </w:t>
      </w:r>
      <w:r>
        <w:rPr>
          <w:rFonts w:asciiTheme="minorHAnsi" w:hAnsiTheme="minorHAnsi" w:cstheme="minorHAnsi"/>
          <w:bCs/>
          <w:color w:val="000000"/>
          <w:szCs w:val="19"/>
        </w:rPr>
        <w:t xml:space="preserve">6 pre Programové obdobie 2014 - 2020 k zadávaniu a kontrole zákaziek vyhlásených osobou, </w:t>
      </w:r>
      <w:r w:rsidRPr="007A7AD9">
        <w:rPr>
          <w:rFonts w:asciiTheme="minorHAnsi" w:hAnsiTheme="minorHAnsi" w:cstheme="minorHAnsi"/>
          <w:bCs/>
          <w:color w:val="000000"/>
          <w:szCs w:val="19"/>
        </w:rPr>
        <w:t>ktorej poskytne verejný obstarávateľ 50 % a menej finančných prostriedkov na dodanie tovaru</w:t>
      </w:r>
      <w:r>
        <w:rPr>
          <w:rFonts w:asciiTheme="minorHAnsi" w:hAnsiTheme="minorHAnsi" w:cstheme="minorHAnsi"/>
          <w:bCs/>
          <w:color w:val="000000"/>
          <w:szCs w:val="19"/>
        </w:rPr>
        <w:t>, uskutočnenie stavebných prác a poskytnutie služieb</w:t>
      </w:r>
      <w:r w:rsidRPr="007A7AD9">
        <w:rPr>
          <w:rFonts w:asciiTheme="minorHAnsi" w:hAnsiTheme="minorHAnsi" w:cstheme="minorHAnsi"/>
          <w:bCs/>
          <w:color w:val="000000"/>
          <w:szCs w:val="19"/>
        </w:rPr>
        <w:t xml:space="preserve"> z </w:t>
      </w:r>
      <w:r>
        <w:rPr>
          <w:rFonts w:asciiTheme="minorHAnsi" w:hAnsiTheme="minorHAnsi" w:cstheme="minorHAnsi"/>
          <w:bCs/>
          <w:color w:val="000000"/>
          <w:szCs w:val="19"/>
        </w:rPr>
        <w:t>nenávratného finančného príspevku.</w:t>
      </w:r>
      <w:r w:rsidRPr="0095682C">
        <w:rPr>
          <w:rFonts w:eastAsia="Calibri"/>
          <w:szCs w:val="19"/>
        </w:rPr>
        <w:t>í.</w:t>
      </w:r>
      <w:proofErr w:type="gramEnd"/>
      <w:r w:rsidRPr="0095682C">
        <w:rPr>
          <w:rFonts w:eastAsia="Calibri"/>
          <w:szCs w:val="19"/>
        </w:rPr>
        <w:t xml:space="preserve"> </w:t>
      </w:r>
    </w:p>
    <w:p w14:paraId="3E064290" w14:textId="77777777" w:rsidR="00027C5A" w:rsidRPr="0095682C" w:rsidRDefault="00027C5A" w:rsidP="00027C5A">
      <w:pPr>
        <w:spacing w:after="200"/>
        <w:contextualSpacing/>
        <w:jc w:val="both"/>
        <w:rPr>
          <w:rFonts w:eastAsia="Calibri"/>
          <w:szCs w:val="19"/>
        </w:rPr>
      </w:pPr>
    </w:p>
    <w:p w14:paraId="1134623C" w14:textId="77777777" w:rsidR="00027C5A" w:rsidRPr="0095682C" w:rsidRDefault="00027C5A" w:rsidP="00027C5A">
      <w:pPr>
        <w:spacing w:after="200"/>
        <w:ind w:left="360"/>
        <w:contextualSpacing/>
        <w:jc w:val="both"/>
        <w:rPr>
          <w:rFonts w:eastAsia="Calibri"/>
          <w:szCs w:val="19"/>
        </w:rPr>
      </w:pPr>
    </w:p>
    <w:p w14:paraId="21A95C0F" w14:textId="77777777" w:rsidR="00027C5A" w:rsidRPr="0095682C" w:rsidRDefault="00027C5A" w:rsidP="00027C5A">
      <w:pPr>
        <w:spacing w:after="200" w:line="276" w:lineRule="auto"/>
        <w:ind w:left="360"/>
        <w:contextualSpacing/>
        <w:jc w:val="center"/>
        <w:rPr>
          <w:rFonts w:eastAsia="Calibri"/>
          <w:b/>
          <w:szCs w:val="19"/>
        </w:rPr>
      </w:pPr>
      <w:r w:rsidRPr="0095682C">
        <w:rPr>
          <w:rFonts w:eastAsia="Calibri"/>
          <w:b/>
          <w:szCs w:val="19"/>
        </w:rPr>
        <w:t>Článok III</w:t>
      </w:r>
    </w:p>
    <w:p w14:paraId="793D7121" w14:textId="77777777" w:rsidR="00027C5A" w:rsidRPr="0095682C" w:rsidRDefault="00027C5A" w:rsidP="00027C5A">
      <w:pPr>
        <w:spacing w:after="200" w:line="276" w:lineRule="auto"/>
        <w:ind w:left="360"/>
        <w:contextualSpacing/>
        <w:jc w:val="center"/>
        <w:rPr>
          <w:rFonts w:eastAsia="Calibri"/>
          <w:b/>
          <w:szCs w:val="19"/>
        </w:rPr>
      </w:pPr>
      <w:r w:rsidRPr="0095682C">
        <w:rPr>
          <w:rFonts w:eastAsia="Calibri"/>
          <w:b/>
          <w:szCs w:val="19"/>
        </w:rPr>
        <w:t>Predmet zmluvy</w:t>
      </w:r>
    </w:p>
    <w:p w14:paraId="4529FC58" w14:textId="77777777" w:rsidR="00027C5A" w:rsidRPr="0095682C" w:rsidRDefault="00027C5A" w:rsidP="00027C5A">
      <w:pPr>
        <w:spacing w:after="200" w:line="276" w:lineRule="auto"/>
        <w:ind w:left="360"/>
        <w:contextualSpacing/>
        <w:jc w:val="center"/>
        <w:rPr>
          <w:rFonts w:eastAsia="Calibri"/>
          <w:b/>
          <w:szCs w:val="19"/>
        </w:rPr>
      </w:pPr>
    </w:p>
    <w:p w14:paraId="76C29175" w14:textId="77777777" w:rsidR="00027C5A" w:rsidRPr="0095682C" w:rsidRDefault="00027C5A" w:rsidP="00027C5A">
      <w:pPr>
        <w:numPr>
          <w:ilvl w:val="0"/>
          <w:numId w:val="22"/>
        </w:numPr>
        <w:ind w:left="425" w:hanging="425"/>
        <w:jc w:val="both"/>
        <w:rPr>
          <w:rFonts w:eastAsia="Calibri"/>
          <w:szCs w:val="19"/>
        </w:rPr>
      </w:pPr>
      <w:r w:rsidRPr="0095682C">
        <w:rPr>
          <w:rFonts w:eastAsia="Calibri"/>
          <w:szCs w:val="19"/>
        </w:rPr>
        <w:t xml:space="preserve">Predmetom tejto kúpnej zmluvy je </w:t>
      </w:r>
      <w:r w:rsidRPr="0095682C">
        <w:rPr>
          <w:szCs w:val="19"/>
        </w:rPr>
        <w:t>dodanie</w:t>
      </w:r>
      <w:r>
        <w:rPr>
          <w:szCs w:val="19"/>
        </w:rPr>
        <w:t xml:space="preserve"> technoclogického zariadenia/</w:t>
      </w:r>
      <w:r w:rsidRPr="0095682C">
        <w:rPr>
          <w:szCs w:val="19"/>
        </w:rPr>
        <w:t xml:space="preserve"> technologických zariadení na opracovanie kovov: </w:t>
      </w:r>
    </w:p>
    <w:p w14:paraId="21533F60" w14:textId="77777777" w:rsidR="00027C5A" w:rsidRPr="0095682C" w:rsidRDefault="00027C5A" w:rsidP="00027C5A">
      <w:pPr>
        <w:pStyle w:val="Zkladntext"/>
        <w:spacing w:after="0"/>
        <w:rPr>
          <w:szCs w:val="19"/>
        </w:rPr>
      </w:pPr>
      <w:r w:rsidRPr="0095682C">
        <w:rPr>
          <w:i/>
          <w:szCs w:val="19"/>
        </w:rPr>
        <w:t xml:space="preserve">        (</w:t>
      </w:r>
      <w:proofErr w:type="gramStart"/>
      <w:r w:rsidRPr="0095682C">
        <w:rPr>
          <w:i/>
          <w:szCs w:val="19"/>
        </w:rPr>
        <w:t>uchádzač</w:t>
      </w:r>
      <w:proofErr w:type="gramEnd"/>
      <w:r w:rsidRPr="0095682C">
        <w:rPr>
          <w:i/>
          <w:szCs w:val="19"/>
        </w:rPr>
        <w:t xml:space="preserve"> uvedie príslušné časti</w:t>
      </w:r>
      <w:r w:rsidRPr="0095682C">
        <w:rPr>
          <w:szCs w:val="19"/>
        </w:rPr>
        <w:t>)</w:t>
      </w:r>
    </w:p>
    <w:p w14:paraId="11B301BF" w14:textId="77777777" w:rsidR="00027C5A" w:rsidRPr="0095682C" w:rsidRDefault="00027C5A" w:rsidP="00027C5A">
      <w:pPr>
        <w:pStyle w:val="Zkladntext"/>
        <w:spacing w:after="0"/>
        <w:ind w:left="425"/>
        <w:rPr>
          <w:szCs w:val="19"/>
        </w:rPr>
      </w:pPr>
      <w:r w:rsidRPr="0095682C">
        <w:rPr>
          <w:szCs w:val="19"/>
        </w:rPr>
        <w:t xml:space="preserve">Časť: </w:t>
      </w:r>
      <w:proofErr w:type="gramStart"/>
      <w:r w:rsidRPr="0095682C">
        <w:rPr>
          <w:szCs w:val="19"/>
        </w:rPr>
        <w:t>1</w:t>
      </w:r>
      <w:proofErr w:type="gramEnd"/>
      <w:r w:rsidRPr="0095682C">
        <w:rPr>
          <w:szCs w:val="19"/>
        </w:rPr>
        <w:t xml:space="preserve"> – CNC obrábacie centrum</w:t>
      </w:r>
    </w:p>
    <w:p w14:paraId="1B56B4E3" w14:textId="77777777" w:rsidR="00027C5A" w:rsidRPr="0095682C" w:rsidRDefault="00027C5A" w:rsidP="00027C5A">
      <w:pPr>
        <w:pStyle w:val="Zkladntext"/>
        <w:spacing w:after="0"/>
        <w:ind w:left="425"/>
        <w:rPr>
          <w:szCs w:val="19"/>
        </w:rPr>
      </w:pPr>
      <w:r w:rsidRPr="0095682C">
        <w:rPr>
          <w:szCs w:val="19"/>
        </w:rPr>
        <w:lastRenderedPageBreak/>
        <w:t xml:space="preserve">Časť: </w:t>
      </w:r>
      <w:proofErr w:type="gramStart"/>
      <w:r w:rsidRPr="0095682C">
        <w:rPr>
          <w:szCs w:val="19"/>
        </w:rPr>
        <w:t>2</w:t>
      </w:r>
      <w:proofErr w:type="gramEnd"/>
      <w:r w:rsidRPr="0095682C">
        <w:rPr>
          <w:szCs w:val="19"/>
        </w:rPr>
        <w:t xml:space="preserve"> – CNC sústruh</w:t>
      </w:r>
    </w:p>
    <w:p w14:paraId="68661A4A" w14:textId="77777777" w:rsidR="00027C5A" w:rsidRPr="0095682C" w:rsidRDefault="00027C5A" w:rsidP="00027C5A">
      <w:pPr>
        <w:pStyle w:val="Zkladntext"/>
        <w:spacing w:after="0"/>
        <w:ind w:left="425"/>
        <w:rPr>
          <w:szCs w:val="19"/>
        </w:rPr>
      </w:pPr>
      <w:r w:rsidRPr="0095682C">
        <w:rPr>
          <w:szCs w:val="19"/>
        </w:rPr>
        <w:t xml:space="preserve">Časť: </w:t>
      </w:r>
      <w:proofErr w:type="gramStart"/>
      <w:r w:rsidRPr="0095682C">
        <w:rPr>
          <w:szCs w:val="19"/>
        </w:rPr>
        <w:t>3</w:t>
      </w:r>
      <w:proofErr w:type="gramEnd"/>
      <w:r w:rsidRPr="0095682C">
        <w:rPr>
          <w:szCs w:val="19"/>
        </w:rPr>
        <w:t xml:space="preserve"> – Elektroerozívna rezačka</w:t>
      </w:r>
    </w:p>
    <w:p w14:paraId="300B8112" w14:textId="77777777" w:rsidR="00027C5A" w:rsidRPr="0095682C" w:rsidRDefault="00027C5A" w:rsidP="00027C5A">
      <w:pPr>
        <w:pStyle w:val="Zkladntext"/>
        <w:spacing w:after="0"/>
        <w:ind w:left="425"/>
        <w:rPr>
          <w:szCs w:val="19"/>
        </w:rPr>
      </w:pPr>
      <w:r w:rsidRPr="0095682C">
        <w:rPr>
          <w:szCs w:val="19"/>
        </w:rPr>
        <w:t xml:space="preserve">Časť: </w:t>
      </w:r>
      <w:proofErr w:type="gramStart"/>
      <w:r w:rsidRPr="0095682C">
        <w:rPr>
          <w:szCs w:val="19"/>
        </w:rPr>
        <w:t>4</w:t>
      </w:r>
      <w:proofErr w:type="gramEnd"/>
      <w:r w:rsidRPr="0095682C">
        <w:rPr>
          <w:szCs w:val="19"/>
        </w:rPr>
        <w:t xml:space="preserve"> – Popúšťacia pec</w:t>
      </w:r>
    </w:p>
    <w:p w14:paraId="44635080" w14:textId="77777777" w:rsidR="00027C5A" w:rsidRPr="0095682C" w:rsidRDefault="00027C5A" w:rsidP="00027C5A">
      <w:pPr>
        <w:pStyle w:val="Zkladntext"/>
        <w:ind w:left="425"/>
        <w:rPr>
          <w:szCs w:val="19"/>
        </w:rPr>
      </w:pPr>
      <w:proofErr w:type="gramStart"/>
      <w:r w:rsidRPr="0095682C">
        <w:rPr>
          <w:szCs w:val="19"/>
        </w:rPr>
        <w:t>vrátane</w:t>
      </w:r>
      <w:proofErr w:type="gramEnd"/>
      <w:r w:rsidRPr="0095682C">
        <w:rPr>
          <w:szCs w:val="19"/>
        </w:rPr>
        <w:t xml:space="preserve"> dopravy na miesto dodania, montáže zariaden</w:t>
      </w:r>
      <w:r>
        <w:rPr>
          <w:szCs w:val="19"/>
        </w:rPr>
        <w:t xml:space="preserve">ia, </w:t>
      </w:r>
      <w:r w:rsidRPr="0095682C">
        <w:rPr>
          <w:szCs w:val="19"/>
        </w:rPr>
        <w:t xml:space="preserve">uvedenia do prevádzky a zaškolenia personálu na obsluhu </w:t>
      </w:r>
      <w:r>
        <w:rPr>
          <w:szCs w:val="19"/>
        </w:rPr>
        <w:t>zariadenia/zariadení.</w:t>
      </w:r>
    </w:p>
    <w:p w14:paraId="31142AD9" w14:textId="77777777" w:rsidR="00027C5A" w:rsidRPr="0095682C" w:rsidRDefault="00027C5A" w:rsidP="00027C5A">
      <w:pPr>
        <w:numPr>
          <w:ilvl w:val="0"/>
          <w:numId w:val="22"/>
        </w:numPr>
        <w:spacing w:after="120"/>
        <w:ind w:left="425" w:hanging="425"/>
        <w:jc w:val="both"/>
        <w:rPr>
          <w:rFonts w:eastAsia="Calibri"/>
          <w:szCs w:val="19"/>
        </w:rPr>
      </w:pPr>
      <w:r w:rsidRPr="0095682C">
        <w:rPr>
          <w:rFonts w:eastAsia="Calibri"/>
          <w:szCs w:val="19"/>
        </w:rPr>
        <w:t xml:space="preserve">Predávajúci </w:t>
      </w:r>
      <w:proofErr w:type="gramStart"/>
      <w:r w:rsidRPr="0095682C">
        <w:rPr>
          <w:rFonts w:eastAsia="Calibri"/>
          <w:szCs w:val="19"/>
        </w:rPr>
        <w:t>sa</w:t>
      </w:r>
      <w:proofErr w:type="gramEnd"/>
      <w:r w:rsidRPr="0095682C">
        <w:rPr>
          <w:rFonts w:eastAsia="Calibri"/>
          <w:szCs w:val="19"/>
        </w:rPr>
        <w:t xml:space="preserve"> zaväzuje dodať tovar podľa bodu 3.1 tejto zmluvy, špecifikovaný v Prílohe č. 1 tejto zmluvy a kupujúci sa zaväzuje zaplatiť zaň kúpnu cenu.</w:t>
      </w:r>
    </w:p>
    <w:p w14:paraId="6DBC9355" w14:textId="77777777" w:rsidR="00027C5A" w:rsidRPr="0095682C" w:rsidRDefault="00027C5A" w:rsidP="00027C5A">
      <w:pPr>
        <w:autoSpaceDE w:val="0"/>
        <w:autoSpaceDN w:val="0"/>
        <w:adjustRightInd w:val="0"/>
        <w:rPr>
          <w:color w:val="000000"/>
          <w:szCs w:val="19"/>
        </w:rPr>
      </w:pPr>
    </w:p>
    <w:p w14:paraId="766D0F2C" w14:textId="77777777" w:rsidR="00027C5A" w:rsidRPr="0095682C" w:rsidRDefault="00027C5A" w:rsidP="00027C5A">
      <w:pPr>
        <w:autoSpaceDE w:val="0"/>
        <w:autoSpaceDN w:val="0"/>
        <w:adjustRightInd w:val="0"/>
        <w:jc w:val="center"/>
        <w:rPr>
          <w:color w:val="000000"/>
          <w:szCs w:val="19"/>
        </w:rPr>
      </w:pPr>
      <w:r w:rsidRPr="0095682C">
        <w:rPr>
          <w:b/>
          <w:bCs/>
          <w:color w:val="000000"/>
          <w:szCs w:val="19"/>
        </w:rPr>
        <w:t>Článok IV</w:t>
      </w:r>
    </w:p>
    <w:p w14:paraId="50EC0F62" w14:textId="77777777" w:rsidR="00027C5A" w:rsidRPr="0095682C" w:rsidRDefault="00027C5A" w:rsidP="00027C5A">
      <w:pPr>
        <w:autoSpaceDE w:val="0"/>
        <w:autoSpaceDN w:val="0"/>
        <w:adjustRightInd w:val="0"/>
        <w:jc w:val="center"/>
        <w:rPr>
          <w:b/>
          <w:bCs/>
          <w:color w:val="000000"/>
          <w:szCs w:val="19"/>
        </w:rPr>
      </w:pPr>
      <w:r>
        <w:rPr>
          <w:b/>
          <w:bCs/>
          <w:color w:val="000000"/>
          <w:szCs w:val="19"/>
        </w:rPr>
        <w:t>Kúpna c</w:t>
      </w:r>
      <w:r w:rsidRPr="0095682C">
        <w:rPr>
          <w:b/>
          <w:bCs/>
          <w:color w:val="000000"/>
          <w:szCs w:val="19"/>
        </w:rPr>
        <w:t xml:space="preserve">ena </w:t>
      </w:r>
    </w:p>
    <w:p w14:paraId="0B16FAF2" w14:textId="77777777" w:rsidR="00027C5A" w:rsidRPr="0095682C" w:rsidRDefault="00027C5A" w:rsidP="00027C5A">
      <w:pPr>
        <w:autoSpaceDE w:val="0"/>
        <w:autoSpaceDN w:val="0"/>
        <w:adjustRightInd w:val="0"/>
        <w:jc w:val="center"/>
        <w:rPr>
          <w:color w:val="000000"/>
          <w:szCs w:val="19"/>
        </w:rPr>
      </w:pPr>
    </w:p>
    <w:p w14:paraId="0BA5CF50" w14:textId="77777777" w:rsidR="00027C5A" w:rsidRPr="00B44EA6" w:rsidRDefault="00027C5A" w:rsidP="00027C5A">
      <w:pPr>
        <w:pStyle w:val="Odsekzoznamu"/>
        <w:numPr>
          <w:ilvl w:val="0"/>
          <w:numId w:val="23"/>
        </w:numPr>
        <w:spacing w:after="120"/>
        <w:ind w:left="425" w:hanging="425"/>
        <w:contextualSpacing w:val="0"/>
        <w:jc w:val="both"/>
        <w:rPr>
          <w:i/>
          <w:sz w:val="19"/>
          <w:szCs w:val="19"/>
        </w:rPr>
      </w:pPr>
      <w:r w:rsidRPr="00B44EA6">
        <w:rPr>
          <w:color w:val="000000"/>
          <w:sz w:val="19"/>
          <w:szCs w:val="19"/>
        </w:rPr>
        <w:t xml:space="preserve">Kúpna cena za predmet zmluvy je stanovená dohodou zmluvných strán podľa zákona č. 18/1996 Z. z. o cenách v znení neskorších predpisov a vyhlášky MF SR č. 87/1996 Z. z., ktorou sa vykonáva zákon č. 18/1996 Z. z. o cenách v znení neskorších predpisov. </w:t>
      </w:r>
    </w:p>
    <w:p w14:paraId="730EE8C8" w14:textId="77777777" w:rsidR="00027C5A" w:rsidRPr="00B44EA6" w:rsidRDefault="00027C5A" w:rsidP="00027C5A">
      <w:pPr>
        <w:pStyle w:val="Odsekzoznamu"/>
        <w:numPr>
          <w:ilvl w:val="0"/>
          <w:numId w:val="23"/>
        </w:numPr>
        <w:spacing w:after="120"/>
        <w:ind w:left="425" w:hanging="425"/>
        <w:contextualSpacing w:val="0"/>
        <w:jc w:val="both"/>
        <w:rPr>
          <w:sz w:val="19"/>
          <w:szCs w:val="19"/>
        </w:rPr>
      </w:pPr>
      <w:r w:rsidRPr="00B44EA6">
        <w:rPr>
          <w:color w:val="000000"/>
          <w:sz w:val="19"/>
          <w:szCs w:val="19"/>
        </w:rPr>
        <w:t>Kúpna cena za predmet zmluvy v rozsahu podľa čl. I</w:t>
      </w:r>
      <w:r>
        <w:rPr>
          <w:color w:val="000000"/>
          <w:sz w:val="19"/>
          <w:szCs w:val="19"/>
        </w:rPr>
        <w:t>II</w:t>
      </w:r>
      <w:r w:rsidRPr="00B44EA6">
        <w:rPr>
          <w:color w:val="000000"/>
          <w:sz w:val="19"/>
          <w:szCs w:val="19"/>
        </w:rPr>
        <w:t xml:space="preserve"> tejto zmluvy je uvedená v Prílohe č. </w:t>
      </w:r>
      <w:r>
        <w:rPr>
          <w:color w:val="000000"/>
          <w:sz w:val="19"/>
          <w:szCs w:val="19"/>
        </w:rPr>
        <w:t>1</w:t>
      </w:r>
      <w:r w:rsidRPr="00B44EA6">
        <w:rPr>
          <w:color w:val="000000"/>
          <w:sz w:val="19"/>
          <w:szCs w:val="19"/>
        </w:rPr>
        <w:t xml:space="preserve">, ktorá je neoddeliteľnou súčasťou tejto zmluvy. K cene bude účtovaná daň z pridanej hodnoty v súlade s príslušnými predpismi. </w:t>
      </w:r>
    </w:p>
    <w:p w14:paraId="1E052DC1" w14:textId="77777777" w:rsidR="00027C5A" w:rsidRDefault="00027C5A" w:rsidP="00027C5A">
      <w:pPr>
        <w:pStyle w:val="Odsekzoznamu"/>
        <w:numPr>
          <w:ilvl w:val="0"/>
          <w:numId w:val="23"/>
        </w:numPr>
        <w:ind w:left="426" w:hanging="426"/>
        <w:jc w:val="both"/>
        <w:rPr>
          <w:sz w:val="19"/>
          <w:szCs w:val="19"/>
        </w:rPr>
      </w:pPr>
      <w:r w:rsidRPr="00B44EA6">
        <w:rPr>
          <w:sz w:val="19"/>
          <w:szCs w:val="19"/>
        </w:rPr>
        <w:t>V kúpnej cene sú zahrnuté všetky náklady predávajúceho spojené s dodaním tovaru a prevodom vlastníckeho práva, vrátane nákladov na balenie, dopravu do miesta dodania, náklady inštalácie, skúšobnej prevádzky a pod.</w:t>
      </w:r>
    </w:p>
    <w:p w14:paraId="47B90A92" w14:textId="77777777" w:rsidR="00027C5A" w:rsidRDefault="00027C5A" w:rsidP="00027C5A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Cs w:val="19"/>
          <w:lang w:val="sk-SK" w:eastAsia="cs-CZ"/>
        </w:rPr>
      </w:pPr>
    </w:p>
    <w:p w14:paraId="20D76B7E" w14:textId="77777777" w:rsidR="00027C5A" w:rsidRDefault="00027C5A" w:rsidP="00027C5A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Cs w:val="19"/>
          <w:lang w:val="sk-SK" w:eastAsia="cs-CZ"/>
        </w:rPr>
      </w:pPr>
    </w:p>
    <w:p w14:paraId="03437C32" w14:textId="77777777" w:rsidR="00027C5A" w:rsidRPr="0095682C" w:rsidRDefault="00027C5A" w:rsidP="00027C5A">
      <w:pPr>
        <w:autoSpaceDE w:val="0"/>
        <w:autoSpaceDN w:val="0"/>
        <w:adjustRightInd w:val="0"/>
        <w:jc w:val="center"/>
        <w:rPr>
          <w:b/>
          <w:bCs/>
          <w:color w:val="000000"/>
          <w:szCs w:val="19"/>
        </w:rPr>
      </w:pPr>
      <w:r w:rsidRPr="00B44EA6">
        <w:rPr>
          <w:rFonts w:cs="Arial"/>
          <w:b/>
          <w:bCs/>
          <w:color w:val="000000"/>
          <w:szCs w:val="19"/>
          <w:lang w:val="sk-SK" w:eastAsia="cs-CZ"/>
        </w:rPr>
        <w:t>Č</w:t>
      </w:r>
      <w:r w:rsidRPr="0095682C">
        <w:rPr>
          <w:b/>
          <w:bCs/>
          <w:color w:val="000000"/>
          <w:szCs w:val="19"/>
        </w:rPr>
        <w:t>lánok V</w:t>
      </w:r>
    </w:p>
    <w:p w14:paraId="4F003F36" w14:textId="77777777" w:rsidR="00027C5A" w:rsidRPr="0095682C" w:rsidRDefault="00027C5A" w:rsidP="00027C5A">
      <w:pPr>
        <w:autoSpaceDE w:val="0"/>
        <w:autoSpaceDN w:val="0"/>
        <w:adjustRightInd w:val="0"/>
        <w:jc w:val="center"/>
        <w:rPr>
          <w:b/>
          <w:bCs/>
          <w:color w:val="000000"/>
          <w:szCs w:val="19"/>
        </w:rPr>
      </w:pPr>
      <w:r w:rsidRPr="0095682C">
        <w:rPr>
          <w:b/>
          <w:bCs/>
          <w:color w:val="000000"/>
          <w:szCs w:val="19"/>
        </w:rPr>
        <w:t>Miesto a termín plnenia</w:t>
      </w:r>
    </w:p>
    <w:p w14:paraId="5785EB89" w14:textId="77777777" w:rsidR="00027C5A" w:rsidRPr="0095682C" w:rsidRDefault="00027C5A" w:rsidP="00027C5A">
      <w:pPr>
        <w:autoSpaceDE w:val="0"/>
        <w:autoSpaceDN w:val="0"/>
        <w:adjustRightInd w:val="0"/>
        <w:jc w:val="center"/>
        <w:rPr>
          <w:b/>
          <w:bCs/>
          <w:color w:val="000000"/>
          <w:szCs w:val="19"/>
        </w:rPr>
      </w:pPr>
    </w:p>
    <w:p w14:paraId="47A9CD59" w14:textId="77777777" w:rsidR="00027C5A" w:rsidRPr="0095682C" w:rsidRDefault="00027C5A" w:rsidP="00027C5A">
      <w:pPr>
        <w:numPr>
          <w:ilvl w:val="0"/>
          <w:numId w:val="25"/>
        </w:numPr>
        <w:autoSpaceDE w:val="0"/>
        <w:autoSpaceDN w:val="0"/>
        <w:adjustRightInd w:val="0"/>
        <w:spacing w:after="120"/>
        <w:ind w:left="425" w:hanging="425"/>
        <w:jc w:val="both"/>
        <w:rPr>
          <w:b/>
          <w:bCs/>
          <w:color w:val="000000"/>
          <w:szCs w:val="19"/>
        </w:rPr>
      </w:pPr>
      <w:r w:rsidRPr="0095682C">
        <w:rPr>
          <w:bCs/>
          <w:color w:val="000000"/>
          <w:szCs w:val="19"/>
        </w:rPr>
        <w:t xml:space="preserve">Miestom dodania tovaru </w:t>
      </w:r>
      <w:proofErr w:type="gramStart"/>
      <w:r w:rsidRPr="0095682C">
        <w:rPr>
          <w:bCs/>
          <w:color w:val="000000"/>
          <w:szCs w:val="19"/>
        </w:rPr>
        <w:t>je  ALCAST</w:t>
      </w:r>
      <w:proofErr w:type="gramEnd"/>
      <w:r w:rsidRPr="0095682C">
        <w:rPr>
          <w:bCs/>
          <w:color w:val="000000"/>
          <w:szCs w:val="19"/>
        </w:rPr>
        <w:t xml:space="preserve"> – Aluminium Foundry, s.r.o., Jasenovská 346, 066 01 Humenné.</w:t>
      </w:r>
    </w:p>
    <w:p w14:paraId="58379C5B" w14:textId="77777777" w:rsidR="00027C5A" w:rsidRPr="0095682C" w:rsidRDefault="00027C5A" w:rsidP="00027C5A">
      <w:pPr>
        <w:numPr>
          <w:ilvl w:val="0"/>
          <w:numId w:val="25"/>
        </w:numPr>
        <w:autoSpaceDE w:val="0"/>
        <w:autoSpaceDN w:val="0"/>
        <w:adjustRightInd w:val="0"/>
        <w:spacing w:after="120"/>
        <w:ind w:left="426" w:hanging="426"/>
        <w:jc w:val="both"/>
        <w:rPr>
          <w:bCs/>
          <w:color w:val="000000"/>
          <w:szCs w:val="19"/>
        </w:rPr>
      </w:pPr>
      <w:r w:rsidRPr="0095682C">
        <w:rPr>
          <w:bCs/>
          <w:color w:val="000000"/>
          <w:szCs w:val="19"/>
        </w:rPr>
        <w:t xml:space="preserve">Predávajúci </w:t>
      </w:r>
      <w:proofErr w:type="gramStart"/>
      <w:r w:rsidRPr="0095682C">
        <w:rPr>
          <w:bCs/>
          <w:color w:val="000000"/>
          <w:szCs w:val="19"/>
        </w:rPr>
        <w:t>sa</w:t>
      </w:r>
      <w:proofErr w:type="gramEnd"/>
      <w:r w:rsidRPr="0095682C">
        <w:rPr>
          <w:bCs/>
          <w:color w:val="000000"/>
          <w:szCs w:val="19"/>
        </w:rPr>
        <w:t xml:space="preserve"> zaväzuje dodať tovar poľa článku III tejto zmluvy na miesto dodania najneskôr </w:t>
      </w:r>
      <w:r w:rsidRPr="00081A15">
        <w:rPr>
          <w:b/>
          <w:bCs/>
          <w:color w:val="000000"/>
          <w:szCs w:val="19"/>
        </w:rPr>
        <w:t>do štyroch mesiacov odo dňa nadobudnutia účinnosti tejto zmluvy</w:t>
      </w:r>
      <w:r w:rsidRPr="0095682C">
        <w:rPr>
          <w:bCs/>
          <w:color w:val="000000"/>
          <w:szCs w:val="19"/>
        </w:rPr>
        <w:t>, v požadovanom množstve a kvalite.</w:t>
      </w:r>
    </w:p>
    <w:p w14:paraId="687644C5" w14:textId="77777777" w:rsidR="00027C5A" w:rsidRPr="0095682C" w:rsidRDefault="00027C5A" w:rsidP="00027C5A">
      <w:pPr>
        <w:numPr>
          <w:ilvl w:val="0"/>
          <w:numId w:val="25"/>
        </w:numPr>
        <w:autoSpaceDE w:val="0"/>
        <w:autoSpaceDN w:val="0"/>
        <w:adjustRightInd w:val="0"/>
        <w:spacing w:after="120"/>
        <w:ind w:left="425" w:hanging="425"/>
        <w:rPr>
          <w:bCs/>
          <w:color w:val="000000"/>
          <w:szCs w:val="19"/>
        </w:rPr>
      </w:pPr>
      <w:r w:rsidRPr="0095682C">
        <w:rPr>
          <w:bCs/>
          <w:color w:val="000000"/>
          <w:szCs w:val="19"/>
        </w:rPr>
        <w:t xml:space="preserve">Súčasťou dodávky tovaru bude návod </w:t>
      </w:r>
      <w:proofErr w:type="gramStart"/>
      <w:r w:rsidRPr="0095682C">
        <w:rPr>
          <w:bCs/>
          <w:color w:val="000000"/>
          <w:szCs w:val="19"/>
        </w:rPr>
        <w:t>na</w:t>
      </w:r>
      <w:proofErr w:type="gramEnd"/>
      <w:r w:rsidRPr="0095682C">
        <w:rPr>
          <w:bCs/>
          <w:color w:val="000000"/>
          <w:szCs w:val="19"/>
        </w:rPr>
        <w:t xml:space="preserve"> obsluhu a údržbu stroja, záručný list, oprávnenie servisného technika od výrobcu na vykonávanie servisu a zaškolenia personálu na obsluhu v slovenskom al. českom jazyku.</w:t>
      </w:r>
    </w:p>
    <w:p w14:paraId="1C39211F" w14:textId="77777777" w:rsidR="00027C5A" w:rsidRPr="0095682C" w:rsidRDefault="00027C5A" w:rsidP="00027C5A">
      <w:pPr>
        <w:numPr>
          <w:ilvl w:val="0"/>
          <w:numId w:val="25"/>
        </w:numPr>
        <w:autoSpaceDE w:val="0"/>
        <w:autoSpaceDN w:val="0"/>
        <w:adjustRightInd w:val="0"/>
        <w:spacing w:after="120"/>
        <w:ind w:left="425" w:hanging="425"/>
        <w:jc w:val="both"/>
        <w:rPr>
          <w:bCs/>
          <w:color w:val="000000"/>
          <w:szCs w:val="19"/>
        </w:rPr>
      </w:pPr>
      <w:r w:rsidRPr="0095682C">
        <w:rPr>
          <w:bCs/>
          <w:color w:val="000000"/>
          <w:szCs w:val="19"/>
        </w:rPr>
        <w:t xml:space="preserve">Dodávka tovaru </w:t>
      </w:r>
      <w:proofErr w:type="gramStart"/>
      <w:r w:rsidRPr="0095682C">
        <w:rPr>
          <w:bCs/>
          <w:color w:val="000000"/>
          <w:szCs w:val="19"/>
        </w:rPr>
        <w:t>sa</w:t>
      </w:r>
      <w:proofErr w:type="gramEnd"/>
      <w:r w:rsidRPr="0095682C">
        <w:rPr>
          <w:bCs/>
          <w:color w:val="000000"/>
          <w:szCs w:val="19"/>
        </w:rPr>
        <w:t xml:space="preserve"> bude uskutočňovať výhradne v pracovných dňoch. </w:t>
      </w:r>
    </w:p>
    <w:p w14:paraId="56B856C9" w14:textId="77777777" w:rsidR="00027C5A" w:rsidRPr="0095682C" w:rsidRDefault="00027C5A" w:rsidP="00027C5A">
      <w:pPr>
        <w:numPr>
          <w:ilvl w:val="0"/>
          <w:numId w:val="25"/>
        </w:numPr>
        <w:autoSpaceDE w:val="0"/>
        <w:autoSpaceDN w:val="0"/>
        <w:adjustRightInd w:val="0"/>
        <w:spacing w:after="120"/>
        <w:ind w:left="425" w:hanging="425"/>
        <w:jc w:val="both"/>
        <w:rPr>
          <w:bCs/>
          <w:color w:val="000000"/>
          <w:szCs w:val="19"/>
        </w:rPr>
      </w:pPr>
      <w:r w:rsidRPr="0095682C">
        <w:rPr>
          <w:bCs/>
          <w:color w:val="000000"/>
          <w:szCs w:val="19"/>
        </w:rPr>
        <w:t xml:space="preserve">Predávajúci je povinný spresniť </w:t>
      </w:r>
      <w:proofErr w:type="gramStart"/>
      <w:r w:rsidRPr="0095682C">
        <w:rPr>
          <w:bCs/>
          <w:color w:val="000000"/>
          <w:szCs w:val="19"/>
        </w:rPr>
        <w:t>čas</w:t>
      </w:r>
      <w:proofErr w:type="gramEnd"/>
      <w:r w:rsidRPr="0095682C">
        <w:rPr>
          <w:bCs/>
          <w:color w:val="000000"/>
          <w:szCs w:val="19"/>
        </w:rPr>
        <w:t xml:space="preserve"> dodania tovaru s kontaktnou osobou kupujúceho najneskôr 1 deň pred jeho dodaním. V opačnom prípade kupujúci nie je povinný prevziať tovar v deň doručenia. Náklady spojené s odmietnutím prevzatia vopred neoznámenej dodávky tovaru znáša predávajúci.</w:t>
      </w:r>
    </w:p>
    <w:p w14:paraId="78E64385" w14:textId="77777777" w:rsidR="00027C5A" w:rsidRPr="0095682C" w:rsidRDefault="00027C5A" w:rsidP="00027C5A">
      <w:pPr>
        <w:numPr>
          <w:ilvl w:val="0"/>
          <w:numId w:val="25"/>
        </w:numPr>
        <w:autoSpaceDE w:val="0"/>
        <w:autoSpaceDN w:val="0"/>
        <w:adjustRightInd w:val="0"/>
        <w:spacing w:after="120"/>
        <w:ind w:left="425" w:hanging="425"/>
        <w:jc w:val="both"/>
        <w:rPr>
          <w:bCs/>
          <w:color w:val="000000"/>
          <w:szCs w:val="19"/>
        </w:rPr>
      </w:pPr>
      <w:r w:rsidRPr="0095682C">
        <w:rPr>
          <w:bCs/>
          <w:color w:val="000000"/>
          <w:szCs w:val="19"/>
        </w:rPr>
        <w:t xml:space="preserve">Tovar prevezme kontaktná osoba kupujúceho a prevzatie dodávky v mieste určenia potvrdí </w:t>
      </w:r>
      <w:proofErr w:type="gramStart"/>
      <w:r w:rsidRPr="0095682C">
        <w:rPr>
          <w:bCs/>
          <w:color w:val="000000"/>
          <w:szCs w:val="19"/>
        </w:rPr>
        <w:t>na</w:t>
      </w:r>
      <w:proofErr w:type="gramEnd"/>
      <w:r w:rsidRPr="0095682C">
        <w:rPr>
          <w:bCs/>
          <w:color w:val="000000"/>
          <w:szCs w:val="19"/>
        </w:rPr>
        <w:t xml:space="preserve"> dodacom liste.</w:t>
      </w:r>
    </w:p>
    <w:p w14:paraId="34B931BD" w14:textId="77777777" w:rsidR="00027C5A" w:rsidRPr="0095682C" w:rsidRDefault="00027C5A" w:rsidP="00027C5A">
      <w:pPr>
        <w:numPr>
          <w:ilvl w:val="0"/>
          <w:numId w:val="25"/>
        </w:numPr>
        <w:autoSpaceDE w:val="0"/>
        <w:autoSpaceDN w:val="0"/>
        <w:adjustRightInd w:val="0"/>
        <w:spacing w:after="120"/>
        <w:ind w:left="425" w:hanging="425"/>
        <w:jc w:val="both"/>
        <w:rPr>
          <w:bCs/>
          <w:color w:val="000000"/>
          <w:szCs w:val="19"/>
        </w:rPr>
      </w:pPr>
      <w:r w:rsidRPr="0095682C">
        <w:rPr>
          <w:bCs/>
          <w:color w:val="000000"/>
          <w:szCs w:val="19"/>
        </w:rPr>
        <w:t xml:space="preserve">Dopravu tovaru </w:t>
      </w:r>
      <w:proofErr w:type="gramStart"/>
      <w:r w:rsidRPr="0095682C">
        <w:rPr>
          <w:bCs/>
          <w:color w:val="000000"/>
          <w:szCs w:val="19"/>
        </w:rPr>
        <w:t>na</w:t>
      </w:r>
      <w:proofErr w:type="gramEnd"/>
      <w:r w:rsidRPr="0095682C">
        <w:rPr>
          <w:bCs/>
          <w:color w:val="000000"/>
          <w:szCs w:val="19"/>
        </w:rPr>
        <w:t xml:space="preserve"> miesto určené kupujúcim zabezpečuje predávajúci na vlastné náklady tak, aby bola zabezpečená dostatočná ochrana pred jej poškodením a znehodnotením.</w:t>
      </w:r>
    </w:p>
    <w:p w14:paraId="3FB5F335" w14:textId="77777777" w:rsidR="00027C5A" w:rsidRPr="0095682C" w:rsidRDefault="00027C5A" w:rsidP="00027C5A">
      <w:pPr>
        <w:numPr>
          <w:ilvl w:val="0"/>
          <w:numId w:val="25"/>
        </w:numPr>
        <w:autoSpaceDE w:val="0"/>
        <w:autoSpaceDN w:val="0"/>
        <w:adjustRightInd w:val="0"/>
        <w:spacing w:after="120"/>
        <w:ind w:left="425" w:hanging="425"/>
        <w:jc w:val="both"/>
        <w:rPr>
          <w:bCs/>
          <w:color w:val="000000"/>
          <w:szCs w:val="19"/>
        </w:rPr>
      </w:pPr>
      <w:r w:rsidRPr="0095682C">
        <w:rPr>
          <w:bCs/>
          <w:color w:val="000000"/>
          <w:szCs w:val="19"/>
        </w:rPr>
        <w:t xml:space="preserve">Kupujúci je povinný zabezpečiť prístup pracovného tímu predávajúceho do priestorov miesta plnenia podľa čl. V </w:t>
      </w:r>
      <w:proofErr w:type="gramStart"/>
      <w:r w:rsidRPr="0095682C">
        <w:rPr>
          <w:bCs/>
          <w:color w:val="000000"/>
          <w:szCs w:val="19"/>
        </w:rPr>
        <w:t>ods</w:t>
      </w:r>
      <w:proofErr w:type="gramEnd"/>
      <w:r w:rsidRPr="0095682C">
        <w:rPr>
          <w:bCs/>
          <w:color w:val="000000"/>
          <w:szCs w:val="19"/>
        </w:rPr>
        <w:t>. 5.1.</w:t>
      </w:r>
    </w:p>
    <w:p w14:paraId="42400009" w14:textId="77777777" w:rsidR="00027C5A" w:rsidRPr="0095682C" w:rsidRDefault="00027C5A" w:rsidP="00027C5A">
      <w:pPr>
        <w:numPr>
          <w:ilvl w:val="0"/>
          <w:numId w:val="25"/>
        </w:numPr>
        <w:autoSpaceDE w:val="0"/>
        <w:autoSpaceDN w:val="0"/>
        <w:adjustRightInd w:val="0"/>
        <w:spacing w:after="120"/>
        <w:ind w:left="426" w:hanging="426"/>
        <w:jc w:val="both"/>
        <w:rPr>
          <w:bCs/>
          <w:szCs w:val="19"/>
        </w:rPr>
      </w:pPr>
      <w:r w:rsidRPr="0095682C">
        <w:rPr>
          <w:bCs/>
          <w:color w:val="000000"/>
          <w:szCs w:val="19"/>
        </w:rPr>
        <w:t xml:space="preserve">Zmluvné strany sa zaväzujú zabezpečiť plnenie povinnosti mlčanlivosti osôb plniacich úlohy v súlade </w:t>
      </w:r>
      <w:r w:rsidRPr="0095682C">
        <w:rPr>
          <w:bCs/>
          <w:szCs w:val="19"/>
        </w:rPr>
        <w:t xml:space="preserve">so </w:t>
      </w:r>
      <w:proofErr w:type="gramStart"/>
      <w:r w:rsidRPr="0095682C">
        <w:rPr>
          <w:bCs/>
          <w:szCs w:val="19"/>
        </w:rPr>
        <w:t>zákonom  č</w:t>
      </w:r>
      <w:proofErr w:type="gramEnd"/>
      <w:r w:rsidRPr="0095682C">
        <w:rPr>
          <w:bCs/>
          <w:szCs w:val="19"/>
        </w:rPr>
        <w:t>. 18/2018 Z. z. o ochrane osobných údajov a o zmene a doplnení niektorých zákonov.</w:t>
      </w:r>
    </w:p>
    <w:p w14:paraId="2C4E338F" w14:textId="77777777" w:rsidR="00027C5A" w:rsidRPr="0095682C" w:rsidRDefault="00027C5A" w:rsidP="00027C5A">
      <w:pPr>
        <w:autoSpaceDE w:val="0"/>
        <w:autoSpaceDN w:val="0"/>
        <w:adjustRightInd w:val="0"/>
        <w:jc w:val="center"/>
        <w:rPr>
          <w:b/>
          <w:bCs/>
          <w:color w:val="000000"/>
          <w:szCs w:val="19"/>
        </w:rPr>
      </w:pPr>
    </w:p>
    <w:p w14:paraId="4F1CCA11" w14:textId="77777777" w:rsidR="00027C5A" w:rsidRPr="0095682C" w:rsidRDefault="00027C5A" w:rsidP="00027C5A">
      <w:pPr>
        <w:autoSpaceDE w:val="0"/>
        <w:autoSpaceDN w:val="0"/>
        <w:adjustRightInd w:val="0"/>
        <w:jc w:val="center"/>
        <w:rPr>
          <w:b/>
          <w:bCs/>
          <w:color w:val="000000"/>
          <w:szCs w:val="19"/>
        </w:rPr>
      </w:pPr>
    </w:p>
    <w:p w14:paraId="1E80D534" w14:textId="77777777" w:rsidR="00027C5A" w:rsidRPr="0095682C" w:rsidRDefault="00027C5A" w:rsidP="00027C5A">
      <w:pPr>
        <w:autoSpaceDE w:val="0"/>
        <w:autoSpaceDN w:val="0"/>
        <w:adjustRightInd w:val="0"/>
        <w:jc w:val="center"/>
        <w:rPr>
          <w:b/>
          <w:bCs/>
          <w:color w:val="000000"/>
          <w:szCs w:val="19"/>
        </w:rPr>
      </w:pPr>
      <w:r w:rsidRPr="0095682C">
        <w:rPr>
          <w:b/>
          <w:bCs/>
          <w:color w:val="000000"/>
          <w:szCs w:val="19"/>
        </w:rPr>
        <w:t>Článok VI</w:t>
      </w:r>
    </w:p>
    <w:p w14:paraId="4F7FFC5D" w14:textId="77777777" w:rsidR="00027C5A" w:rsidRPr="0095682C" w:rsidRDefault="00027C5A" w:rsidP="00027C5A">
      <w:pPr>
        <w:autoSpaceDE w:val="0"/>
        <w:autoSpaceDN w:val="0"/>
        <w:adjustRightInd w:val="0"/>
        <w:jc w:val="center"/>
        <w:rPr>
          <w:b/>
          <w:bCs/>
          <w:color w:val="000000"/>
          <w:szCs w:val="19"/>
        </w:rPr>
      </w:pPr>
      <w:r w:rsidRPr="0095682C">
        <w:rPr>
          <w:b/>
          <w:bCs/>
          <w:color w:val="000000"/>
          <w:szCs w:val="19"/>
        </w:rPr>
        <w:t>Platobné podmienky</w:t>
      </w:r>
    </w:p>
    <w:p w14:paraId="7C0158C5" w14:textId="77777777" w:rsidR="00027C5A" w:rsidRPr="0095682C" w:rsidRDefault="00027C5A" w:rsidP="00027C5A">
      <w:pPr>
        <w:autoSpaceDE w:val="0"/>
        <w:autoSpaceDN w:val="0"/>
        <w:adjustRightInd w:val="0"/>
        <w:jc w:val="center"/>
        <w:rPr>
          <w:b/>
          <w:bCs/>
          <w:color w:val="000000"/>
          <w:szCs w:val="19"/>
        </w:rPr>
      </w:pPr>
    </w:p>
    <w:p w14:paraId="5AB7675D" w14:textId="77777777" w:rsidR="00027C5A" w:rsidRPr="0095682C" w:rsidRDefault="00027C5A" w:rsidP="00027C5A">
      <w:pPr>
        <w:numPr>
          <w:ilvl w:val="0"/>
          <w:numId w:val="26"/>
        </w:numPr>
        <w:autoSpaceDE w:val="0"/>
        <w:autoSpaceDN w:val="0"/>
        <w:adjustRightInd w:val="0"/>
        <w:spacing w:after="120"/>
        <w:ind w:left="426" w:hanging="426"/>
        <w:jc w:val="both"/>
        <w:rPr>
          <w:bCs/>
          <w:color w:val="000000"/>
          <w:szCs w:val="19"/>
        </w:rPr>
      </w:pPr>
      <w:r w:rsidRPr="0095682C">
        <w:rPr>
          <w:bCs/>
          <w:color w:val="000000"/>
          <w:szCs w:val="19"/>
        </w:rPr>
        <w:t xml:space="preserve">Úhrada ceny tovaru, vrátane služby spojenej s jeho dodávkou bude realizovaná formou bezhotovostného platobného styku, bez poskytnutia preddavku. Dohodnutú cenu za tovar kupujúci uhradí predávajúcemu </w:t>
      </w:r>
      <w:proofErr w:type="gramStart"/>
      <w:r w:rsidRPr="0095682C">
        <w:rPr>
          <w:bCs/>
          <w:color w:val="000000"/>
          <w:szCs w:val="19"/>
        </w:rPr>
        <w:t>na</w:t>
      </w:r>
      <w:proofErr w:type="gramEnd"/>
      <w:r w:rsidRPr="0095682C">
        <w:rPr>
          <w:bCs/>
          <w:color w:val="000000"/>
          <w:szCs w:val="19"/>
        </w:rPr>
        <w:t xml:space="preserve"> základe predloženej faktúry, s lehotou splatnosti 60 dní odo dňa jej doručenia kupujúcemu.</w:t>
      </w:r>
    </w:p>
    <w:p w14:paraId="490546E8" w14:textId="77777777" w:rsidR="00027C5A" w:rsidRPr="0095682C" w:rsidRDefault="00027C5A" w:rsidP="00027C5A">
      <w:pPr>
        <w:numPr>
          <w:ilvl w:val="0"/>
          <w:numId w:val="26"/>
        </w:numPr>
        <w:autoSpaceDE w:val="0"/>
        <w:autoSpaceDN w:val="0"/>
        <w:adjustRightInd w:val="0"/>
        <w:ind w:left="426" w:hanging="426"/>
        <w:jc w:val="both"/>
        <w:rPr>
          <w:bCs/>
          <w:color w:val="000000"/>
          <w:szCs w:val="19"/>
        </w:rPr>
      </w:pPr>
      <w:r w:rsidRPr="0095682C">
        <w:rPr>
          <w:bCs/>
          <w:color w:val="000000"/>
          <w:szCs w:val="19"/>
        </w:rPr>
        <w:lastRenderedPageBreak/>
        <w:t xml:space="preserve">Faktúra bude vyhotovená podľa § </w:t>
      </w:r>
      <w:proofErr w:type="gramStart"/>
      <w:r w:rsidRPr="0095682C">
        <w:rPr>
          <w:bCs/>
          <w:color w:val="000000"/>
          <w:szCs w:val="19"/>
        </w:rPr>
        <w:t>71  zákona</w:t>
      </w:r>
      <w:proofErr w:type="gramEnd"/>
      <w:r w:rsidRPr="0095682C">
        <w:rPr>
          <w:bCs/>
          <w:color w:val="000000"/>
          <w:szCs w:val="19"/>
        </w:rPr>
        <w:t xml:space="preserve"> č. 222/2004 Z. z. o DPH v znení neskorších predpisov a bude obsahovať náležitosti daňového dokladu podľa § 74 zákona č. 222/2004 Z. z. o DPH v znení neskorších predpisov. Okrem toho faktúra musí obsahovať:</w:t>
      </w:r>
    </w:p>
    <w:p w14:paraId="6A7E103D" w14:textId="77777777" w:rsidR="00027C5A" w:rsidRPr="0095682C" w:rsidRDefault="00027C5A" w:rsidP="00027C5A">
      <w:pPr>
        <w:numPr>
          <w:ilvl w:val="0"/>
          <w:numId w:val="30"/>
        </w:numPr>
        <w:autoSpaceDE w:val="0"/>
        <w:autoSpaceDN w:val="0"/>
        <w:adjustRightInd w:val="0"/>
        <w:ind w:hanging="579"/>
        <w:jc w:val="both"/>
        <w:rPr>
          <w:bCs/>
          <w:color w:val="000000"/>
          <w:szCs w:val="19"/>
        </w:rPr>
      </w:pPr>
      <w:r w:rsidRPr="0095682C">
        <w:rPr>
          <w:bCs/>
          <w:color w:val="000000"/>
          <w:szCs w:val="19"/>
        </w:rPr>
        <w:t>IČO predávajúceho, IBAN, BIC kód</w:t>
      </w:r>
    </w:p>
    <w:p w14:paraId="0141EBD3" w14:textId="77777777" w:rsidR="00027C5A" w:rsidRPr="0095682C" w:rsidRDefault="00027C5A" w:rsidP="00027C5A">
      <w:pPr>
        <w:numPr>
          <w:ilvl w:val="0"/>
          <w:numId w:val="30"/>
        </w:numPr>
        <w:autoSpaceDE w:val="0"/>
        <w:autoSpaceDN w:val="0"/>
        <w:adjustRightInd w:val="0"/>
        <w:ind w:left="709" w:hanging="142"/>
        <w:jc w:val="both"/>
        <w:rPr>
          <w:bCs/>
          <w:color w:val="000000"/>
          <w:szCs w:val="19"/>
        </w:rPr>
      </w:pPr>
      <w:r w:rsidRPr="0095682C">
        <w:rPr>
          <w:bCs/>
          <w:color w:val="000000"/>
          <w:szCs w:val="19"/>
        </w:rPr>
        <w:t>číslo kúpnej zmluvy,</w:t>
      </w:r>
    </w:p>
    <w:p w14:paraId="5900B433" w14:textId="77777777" w:rsidR="00027C5A" w:rsidRPr="0095682C" w:rsidRDefault="00027C5A" w:rsidP="00027C5A">
      <w:pPr>
        <w:numPr>
          <w:ilvl w:val="0"/>
          <w:numId w:val="30"/>
        </w:numPr>
        <w:autoSpaceDE w:val="0"/>
        <w:autoSpaceDN w:val="0"/>
        <w:adjustRightInd w:val="0"/>
        <w:ind w:left="709" w:hanging="142"/>
        <w:jc w:val="both"/>
        <w:rPr>
          <w:bCs/>
          <w:color w:val="000000"/>
          <w:szCs w:val="19"/>
        </w:rPr>
      </w:pPr>
      <w:r w:rsidRPr="0095682C">
        <w:rPr>
          <w:bCs/>
          <w:color w:val="000000"/>
          <w:szCs w:val="19"/>
        </w:rPr>
        <w:t>text: dodanie tovaru ......................................................v rámci projektu s názvom: “</w:t>
      </w:r>
      <w:r w:rsidRPr="0095682C">
        <w:rPr>
          <w:szCs w:val="19"/>
        </w:rPr>
        <w:t xml:space="preserve"> </w:t>
      </w:r>
      <w:r w:rsidRPr="0095682C">
        <w:rPr>
          <w:bCs/>
          <w:szCs w:val="19"/>
        </w:rPr>
        <w:t>Rast konkurencieschopnosti začínajúcej spoločnosti ALCAST – Aluminium Foundry, s.r.o. zavedením inovatívnych výrobných technológií</w:t>
      </w:r>
      <w:r w:rsidRPr="0095682C">
        <w:rPr>
          <w:bCs/>
          <w:color w:val="000000"/>
          <w:szCs w:val="19"/>
        </w:rPr>
        <w:t>“,</w:t>
      </w:r>
    </w:p>
    <w:p w14:paraId="0B0DEB5D" w14:textId="77777777" w:rsidR="00027C5A" w:rsidRPr="00081A15" w:rsidRDefault="00027C5A" w:rsidP="00027C5A">
      <w:pPr>
        <w:numPr>
          <w:ilvl w:val="0"/>
          <w:numId w:val="30"/>
        </w:numPr>
        <w:autoSpaceDE w:val="0"/>
        <w:autoSpaceDN w:val="0"/>
        <w:adjustRightInd w:val="0"/>
        <w:spacing w:after="120"/>
        <w:ind w:left="709" w:hanging="142"/>
        <w:jc w:val="both"/>
        <w:rPr>
          <w:bCs/>
          <w:color w:val="000000"/>
          <w:szCs w:val="19"/>
        </w:rPr>
      </w:pPr>
      <w:proofErr w:type="gramStart"/>
      <w:r w:rsidRPr="0095682C">
        <w:rPr>
          <w:bCs/>
          <w:color w:val="000000"/>
          <w:szCs w:val="19"/>
        </w:rPr>
        <w:t>dodací</w:t>
      </w:r>
      <w:proofErr w:type="gramEnd"/>
      <w:r w:rsidRPr="0095682C">
        <w:rPr>
          <w:bCs/>
          <w:color w:val="000000"/>
          <w:szCs w:val="19"/>
        </w:rPr>
        <w:t xml:space="preserve"> list potvrdený oprávneným zástupcom predávajúceho  a kontaktnou osobou kupujúceho, ktorí svojim podpisom potvrdia odovzdanie a prevzatie predmetu kúpnej zmluvy.</w:t>
      </w:r>
    </w:p>
    <w:p w14:paraId="300AFDC4" w14:textId="77777777" w:rsidR="00027C5A" w:rsidRPr="0095682C" w:rsidRDefault="00027C5A" w:rsidP="00027C5A">
      <w:pPr>
        <w:numPr>
          <w:ilvl w:val="0"/>
          <w:numId w:val="26"/>
        </w:numPr>
        <w:autoSpaceDE w:val="0"/>
        <w:autoSpaceDN w:val="0"/>
        <w:adjustRightInd w:val="0"/>
        <w:spacing w:after="120"/>
        <w:ind w:left="426" w:hanging="426"/>
        <w:jc w:val="both"/>
        <w:rPr>
          <w:bCs/>
          <w:color w:val="000000"/>
          <w:szCs w:val="19"/>
        </w:rPr>
      </w:pPr>
      <w:r w:rsidRPr="0095682C">
        <w:rPr>
          <w:bCs/>
          <w:color w:val="000000"/>
          <w:szCs w:val="19"/>
        </w:rPr>
        <w:t xml:space="preserve">V prípade, že faktúra nebude obsahovať tieto náležitosti, kupujúci má právo vrátiť ju </w:t>
      </w:r>
      <w:proofErr w:type="gramStart"/>
      <w:r w:rsidRPr="0095682C">
        <w:rPr>
          <w:bCs/>
          <w:color w:val="000000"/>
          <w:szCs w:val="19"/>
        </w:rPr>
        <w:t>na</w:t>
      </w:r>
      <w:proofErr w:type="gramEnd"/>
      <w:r w:rsidRPr="0095682C">
        <w:rPr>
          <w:bCs/>
          <w:color w:val="000000"/>
          <w:szCs w:val="19"/>
        </w:rPr>
        <w:t xml:space="preserve"> doplnenie a prepracovanie. V takom prípade </w:t>
      </w:r>
      <w:proofErr w:type="gramStart"/>
      <w:r w:rsidRPr="0095682C">
        <w:rPr>
          <w:bCs/>
          <w:color w:val="000000"/>
          <w:szCs w:val="19"/>
        </w:rPr>
        <w:t>sa</w:t>
      </w:r>
      <w:proofErr w:type="gramEnd"/>
      <w:r w:rsidRPr="0095682C">
        <w:rPr>
          <w:bCs/>
          <w:color w:val="000000"/>
          <w:szCs w:val="19"/>
        </w:rPr>
        <w:t xml:space="preserve"> preruší lehota splatnosti a nová lehota splatnosti pre kupujúceho začne plynúť doručením opravenej resp. novej faktúry kupujúcemu.</w:t>
      </w:r>
    </w:p>
    <w:p w14:paraId="30B61DC6" w14:textId="77777777" w:rsidR="00027C5A" w:rsidRPr="0095682C" w:rsidRDefault="00027C5A" w:rsidP="00027C5A">
      <w:pPr>
        <w:autoSpaceDE w:val="0"/>
        <w:autoSpaceDN w:val="0"/>
        <w:adjustRightInd w:val="0"/>
        <w:rPr>
          <w:b/>
          <w:bCs/>
          <w:color w:val="000000"/>
          <w:szCs w:val="19"/>
        </w:rPr>
      </w:pPr>
    </w:p>
    <w:p w14:paraId="55A0F90A" w14:textId="77777777" w:rsidR="00027C5A" w:rsidRPr="0095682C" w:rsidRDefault="00027C5A" w:rsidP="00027C5A">
      <w:pPr>
        <w:autoSpaceDE w:val="0"/>
        <w:autoSpaceDN w:val="0"/>
        <w:adjustRightInd w:val="0"/>
        <w:jc w:val="center"/>
        <w:rPr>
          <w:b/>
          <w:bCs/>
          <w:color w:val="000000"/>
          <w:szCs w:val="19"/>
        </w:rPr>
      </w:pPr>
    </w:p>
    <w:p w14:paraId="1B7ED2BF" w14:textId="77777777" w:rsidR="00027C5A" w:rsidRPr="0095682C" w:rsidRDefault="00027C5A" w:rsidP="00027C5A">
      <w:pPr>
        <w:autoSpaceDE w:val="0"/>
        <w:autoSpaceDN w:val="0"/>
        <w:adjustRightInd w:val="0"/>
        <w:jc w:val="center"/>
        <w:rPr>
          <w:b/>
          <w:bCs/>
          <w:color w:val="000000"/>
          <w:szCs w:val="19"/>
        </w:rPr>
      </w:pPr>
      <w:r w:rsidRPr="0095682C">
        <w:rPr>
          <w:b/>
          <w:bCs/>
          <w:color w:val="000000"/>
          <w:szCs w:val="19"/>
        </w:rPr>
        <w:t>Článok VII</w:t>
      </w:r>
    </w:p>
    <w:p w14:paraId="6B67A241" w14:textId="77777777" w:rsidR="00027C5A" w:rsidRPr="0095682C" w:rsidRDefault="00027C5A" w:rsidP="00027C5A">
      <w:pPr>
        <w:autoSpaceDE w:val="0"/>
        <w:autoSpaceDN w:val="0"/>
        <w:adjustRightInd w:val="0"/>
        <w:jc w:val="center"/>
        <w:rPr>
          <w:b/>
          <w:bCs/>
          <w:color w:val="000000"/>
          <w:szCs w:val="19"/>
        </w:rPr>
      </w:pPr>
      <w:r w:rsidRPr="0095682C">
        <w:rPr>
          <w:b/>
          <w:bCs/>
          <w:color w:val="000000"/>
          <w:szCs w:val="19"/>
        </w:rPr>
        <w:t>Záruka a reklamácia</w:t>
      </w:r>
    </w:p>
    <w:p w14:paraId="01C892A6" w14:textId="77777777" w:rsidR="00027C5A" w:rsidRPr="0095682C" w:rsidRDefault="00027C5A" w:rsidP="00027C5A">
      <w:pPr>
        <w:autoSpaceDE w:val="0"/>
        <w:autoSpaceDN w:val="0"/>
        <w:adjustRightInd w:val="0"/>
        <w:jc w:val="center"/>
        <w:rPr>
          <w:b/>
          <w:bCs/>
          <w:color w:val="000000"/>
          <w:szCs w:val="19"/>
        </w:rPr>
      </w:pPr>
    </w:p>
    <w:p w14:paraId="26F694F6" w14:textId="77777777" w:rsidR="007E4F34" w:rsidRPr="007E4F34" w:rsidRDefault="007E4F34" w:rsidP="007E4F34">
      <w:pPr>
        <w:numPr>
          <w:ilvl w:val="1"/>
          <w:numId w:val="19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Theme="minorHAnsi" w:hAnsiTheme="minorHAnsi" w:cstheme="minorHAnsi"/>
          <w:szCs w:val="19"/>
        </w:rPr>
      </w:pPr>
      <w:r w:rsidRPr="007E4F34">
        <w:rPr>
          <w:bCs/>
          <w:szCs w:val="19"/>
        </w:rPr>
        <w:t xml:space="preserve">Predávajúci zodpovedá za to, že tovar spĺňa príslušné kvalitatívne parametre podľa platných noriem a </w:t>
      </w:r>
      <w:proofErr w:type="gramStart"/>
      <w:r w:rsidRPr="007E4F34">
        <w:rPr>
          <w:bCs/>
          <w:szCs w:val="19"/>
        </w:rPr>
        <w:t>na</w:t>
      </w:r>
      <w:proofErr w:type="gramEnd"/>
      <w:r w:rsidRPr="007E4F34">
        <w:rPr>
          <w:bCs/>
          <w:szCs w:val="19"/>
        </w:rPr>
        <w:t xml:space="preserve"> daný tovar poskytuje záruku, pri dodržaní podmienok s jeho nakladaním a údržbou. Záručná doba strojnotechnologických zariadení podľa čl. III tejto zmluvy je min. 24 mesiacov </w:t>
      </w:r>
      <w:proofErr w:type="gramStart"/>
      <w:r w:rsidRPr="007E4F34">
        <w:rPr>
          <w:bCs/>
          <w:szCs w:val="19"/>
        </w:rPr>
        <w:t>od</w:t>
      </w:r>
      <w:proofErr w:type="gramEnd"/>
      <w:r w:rsidRPr="007E4F34">
        <w:rPr>
          <w:bCs/>
          <w:szCs w:val="19"/>
        </w:rPr>
        <w:t xml:space="preserve"> ich uvedenia do prevádzky. </w:t>
      </w:r>
    </w:p>
    <w:p w14:paraId="5CBD5883" w14:textId="77777777" w:rsidR="007E4F34" w:rsidRPr="007E4F34" w:rsidRDefault="007E4F34" w:rsidP="007E4F34">
      <w:pPr>
        <w:numPr>
          <w:ilvl w:val="1"/>
          <w:numId w:val="19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Theme="minorHAnsi" w:hAnsiTheme="minorHAnsi" w:cstheme="minorHAnsi"/>
          <w:szCs w:val="19"/>
        </w:rPr>
      </w:pPr>
      <w:r w:rsidRPr="007E4F34">
        <w:rPr>
          <w:rFonts w:asciiTheme="minorHAnsi" w:hAnsiTheme="minorHAnsi" w:cstheme="minorHAnsi"/>
          <w:szCs w:val="19"/>
        </w:rPr>
        <w:t xml:space="preserve">V prípade uplatnenia zodpovednosti za vady kupujúcim </w:t>
      </w:r>
      <w:proofErr w:type="gramStart"/>
      <w:r w:rsidRPr="007E4F34">
        <w:rPr>
          <w:rFonts w:asciiTheme="minorHAnsi" w:hAnsiTheme="minorHAnsi" w:cstheme="minorHAnsi"/>
          <w:szCs w:val="19"/>
        </w:rPr>
        <w:t>sa</w:t>
      </w:r>
      <w:proofErr w:type="gramEnd"/>
      <w:r w:rsidRPr="007E4F34">
        <w:rPr>
          <w:rFonts w:asciiTheme="minorHAnsi" w:hAnsiTheme="minorHAnsi" w:cstheme="minorHAnsi"/>
          <w:szCs w:val="19"/>
        </w:rPr>
        <w:t xml:space="preserve"> použijú zákonné ustanovenia vzťahujúce sa na nároky a zodpovednosť za vady podľa § 422 a nasl. Obchodného zákonníka.</w:t>
      </w:r>
    </w:p>
    <w:p w14:paraId="66F98DCD" w14:textId="77777777" w:rsidR="007E4F34" w:rsidRPr="007E4F34" w:rsidRDefault="007E4F34" w:rsidP="007E4F34">
      <w:pPr>
        <w:numPr>
          <w:ilvl w:val="1"/>
          <w:numId w:val="19"/>
        </w:numPr>
        <w:autoSpaceDE w:val="0"/>
        <w:autoSpaceDN w:val="0"/>
        <w:adjustRightInd w:val="0"/>
        <w:spacing w:after="120"/>
        <w:ind w:left="425" w:hanging="425"/>
        <w:jc w:val="both"/>
        <w:rPr>
          <w:bCs/>
          <w:szCs w:val="19"/>
        </w:rPr>
      </w:pPr>
      <w:r w:rsidRPr="007E4F34">
        <w:rPr>
          <w:bCs/>
          <w:szCs w:val="19"/>
        </w:rPr>
        <w:t xml:space="preserve">Kupujúci má právo odmietnuť prevzatie tovaru v prípade, že nie je v súlade s cenovou ponukou predávajúceho a podmienkami tejto zmluvy. </w:t>
      </w:r>
    </w:p>
    <w:p w14:paraId="0EC1E71D" w14:textId="77777777" w:rsidR="007E4F34" w:rsidRPr="007E4F34" w:rsidRDefault="007E4F34" w:rsidP="007E4F34">
      <w:pPr>
        <w:numPr>
          <w:ilvl w:val="1"/>
          <w:numId w:val="19"/>
        </w:numPr>
        <w:autoSpaceDE w:val="0"/>
        <w:autoSpaceDN w:val="0"/>
        <w:adjustRightInd w:val="0"/>
        <w:spacing w:after="120"/>
        <w:ind w:left="425" w:hanging="425"/>
        <w:jc w:val="both"/>
        <w:rPr>
          <w:bCs/>
          <w:szCs w:val="19"/>
        </w:rPr>
      </w:pPr>
      <w:r w:rsidRPr="007E4F34">
        <w:rPr>
          <w:bCs/>
          <w:szCs w:val="19"/>
        </w:rPr>
        <w:t>Kupujúci je povinný oznámiť písomne skryté vady a zrejmé vady nezistené pri preberaní tovaru predávajúcemu bez zbytočného odkladu po ich zistení.</w:t>
      </w:r>
    </w:p>
    <w:p w14:paraId="3FCBFDC1" w14:textId="77777777" w:rsidR="007E4F34" w:rsidRPr="007E4F34" w:rsidRDefault="007E4F34" w:rsidP="007E4F34">
      <w:pPr>
        <w:numPr>
          <w:ilvl w:val="1"/>
          <w:numId w:val="19"/>
        </w:numPr>
        <w:autoSpaceDE w:val="0"/>
        <w:autoSpaceDN w:val="0"/>
        <w:adjustRightInd w:val="0"/>
        <w:spacing w:after="120"/>
        <w:ind w:left="425" w:hanging="425"/>
        <w:jc w:val="both"/>
        <w:rPr>
          <w:bCs/>
          <w:szCs w:val="19"/>
        </w:rPr>
      </w:pPr>
      <w:r w:rsidRPr="007E4F34">
        <w:rPr>
          <w:bCs/>
          <w:szCs w:val="19"/>
        </w:rPr>
        <w:t xml:space="preserve">Predávajúci je povinný písomne </w:t>
      </w:r>
      <w:proofErr w:type="gramStart"/>
      <w:r w:rsidRPr="007E4F34">
        <w:rPr>
          <w:bCs/>
          <w:szCs w:val="19"/>
        </w:rPr>
        <w:t>sa</w:t>
      </w:r>
      <w:proofErr w:type="gramEnd"/>
      <w:r w:rsidRPr="007E4F34">
        <w:rPr>
          <w:bCs/>
          <w:szCs w:val="19"/>
        </w:rPr>
        <w:t xml:space="preserve"> vyjadriť k oznámenieu o vadách kupujúceho bez zbytočného odkladu po ich oznámemí s prihliadnutím na charatkter vady, najneskôr v lehote do 10 dní po ich oznámení. Ak </w:t>
      </w:r>
      <w:proofErr w:type="gramStart"/>
      <w:r w:rsidRPr="007E4F34">
        <w:rPr>
          <w:bCs/>
          <w:szCs w:val="19"/>
        </w:rPr>
        <w:t>sa</w:t>
      </w:r>
      <w:proofErr w:type="gramEnd"/>
      <w:r w:rsidRPr="007E4F34">
        <w:rPr>
          <w:bCs/>
          <w:szCs w:val="19"/>
        </w:rPr>
        <w:t xml:space="preserve"> v tejto lehote nevyjadrí, má sa za to, že súhlasí s opodstatnenosťou reklamácie.</w:t>
      </w:r>
    </w:p>
    <w:p w14:paraId="0FD2B420" w14:textId="77777777" w:rsidR="007E4F34" w:rsidRPr="007E4F34" w:rsidRDefault="007E4F34" w:rsidP="007E4F34">
      <w:pPr>
        <w:numPr>
          <w:ilvl w:val="1"/>
          <w:numId w:val="19"/>
        </w:numPr>
        <w:autoSpaceDE w:val="0"/>
        <w:autoSpaceDN w:val="0"/>
        <w:adjustRightInd w:val="0"/>
        <w:spacing w:after="120"/>
        <w:ind w:left="425" w:hanging="425"/>
        <w:jc w:val="both"/>
        <w:rPr>
          <w:bCs/>
          <w:szCs w:val="19"/>
        </w:rPr>
      </w:pPr>
      <w:r w:rsidRPr="007E4F34">
        <w:rPr>
          <w:bCs/>
          <w:szCs w:val="19"/>
        </w:rPr>
        <w:t xml:space="preserve">Oznámenie o vadách tovaru musí obsahovať číslo kúpnej zmluvy a popis vady alebo popis spôsobu, akým </w:t>
      </w:r>
      <w:proofErr w:type="gramStart"/>
      <w:r w:rsidRPr="007E4F34">
        <w:rPr>
          <w:bCs/>
          <w:szCs w:val="19"/>
        </w:rPr>
        <w:t>sa</w:t>
      </w:r>
      <w:proofErr w:type="gramEnd"/>
      <w:r w:rsidRPr="007E4F34">
        <w:rPr>
          <w:bCs/>
          <w:szCs w:val="19"/>
        </w:rPr>
        <w:t xml:space="preserve"> vada prejavuje.</w:t>
      </w:r>
    </w:p>
    <w:p w14:paraId="2154EF64" w14:textId="77777777" w:rsidR="007E4F34" w:rsidRPr="007E4F34" w:rsidRDefault="007E4F34" w:rsidP="007E4F34">
      <w:pPr>
        <w:numPr>
          <w:ilvl w:val="1"/>
          <w:numId w:val="19"/>
        </w:numPr>
        <w:autoSpaceDE w:val="0"/>
        <w:autoSpaceDN w:val="0"/>
        <w:adjustRightInd w:val="0"/>
        <w:spacing w:after="120"/>
        <w:ind w:left="425" w:hanging="425"/>
        <w:jc w:val="both"/>
        <w:rPr>
          <w:bCs/>
          <w:szCs w:val="19"/>
        </w:rPr>
      </w:pPr>
      <w:r w:rsidRPr="007E4F34">
        <w:rPr>
          <w:bCs/>
          <w:szCs w:val="19"/>
        </w:rPr>
        <w:t xml:space="preserve">Reklamované vady predávajúci odstráni </w:t>
      </w:r>
      <w:proofErr w:type="gramStart"/>
      <w:r w:rsidRPr="007E4F34">
        <w:rPr>
          <w:bCs/>
          <w:szCs w:val="19"/>
        </w:rPr>
        <w:t>na</w:t>
      </w:r>
      <w:proofErr w:type="gramEnd"/>
      <w:r w:rsidRPr="007E4F34">
        <w:rPr>
          <w:bCs/>
          <w:szCs w:val="19"/>
        </w:rPr>
        <w:t xml:space="preserve"> základe písomnej reklamácie kupujúceho v zmysle Obchodného zákonníka najneskôr do 7 dní po oznámení vady. </w:t>
      </w:r>
      <w:proofErr w:type="gramStart"/>
      <w:r w:rsidRPr="007E4F34">
        <w:rPr>
          <w:bCs/>
          <w:szCs w:val="19"/>
        </w:rPr>
        <w:t>Ak</w:t>
      </w:r>
      <w:proofErr w:type="gramEnd"/>
      <w:r w:rsidRPr="007E4F34">
        <w:rPr>
          <w:bCs/>
          <w:szCs w:val="19"/>
        </w:rPr>
        <w:t xml:space="preserve"> bude vada neodstrániteľná, predávajúci je povinný v tejto lehote dodať kupujúcemu náhradný tovar.</w:t>
      </w:r>
    </w:p>
    <w:p w14:paraId="527098E8" w14:textId="77777777" w:rsidR="007E4F34" w:rsidRPr="007E4F34" w:rsidRDefault="007E4F34" w:rsidP="007E4F34">
      <w:pPr>
        <w:numPr>
          <w:ilvl w:val="1"/>
          <w:numId w:val="19"/>
        </w:numPr>
        <w:autoSpaceDE w:val="0"/>
        <w:autoSpaceDN w:val="0"/>
        <w:adjustRightInd w:val="0"/>
        <w:spacing w:after="120"/>
        <w:ind w:left="425" w:hanging="425"/>
        <w:jc w:val="both"/>
        <w:rPr>
          <w:bCs/>
          <w:szCs w:val="19"/>
        </w:rPr>
      </w:pPr>
      <w:r w:rsidRPr="007E4F34">
        <w:rPr>
          <w:bCs/>
          <w:szCs w:val="19"/>
        </w:rPr>
        <w:t xml:space="preserve">Záruka </w:t>
      </w:r>
      <w:proofErr w:type="gramStart"/>
      <w:r w:rsidRPr="007E4F34">
        <w:rPr>
          <w:bCs/>
          <w:szCs w:val="19"/>
        </w:rPr>
        <w:t>sa  nevzťahuje</w:t>
      </w:r>
      <w:proofErr w:type="gramEnd"/>
      <w:r w:rsidRPr="007E4F34">
        <w:rPr>
          <w:bCs/>
          <w:szCs w:val="19"/>
        </w:rPr>
        <w:t xml:space="preserve"> na vady vzniknuté nevhodným nakladaním a užívaním tovaru.</w:t>
      </w:r>
    </w:p>
    <w:p w14:paraId="44A6E45B" w14:textId="77777777" w:rsidR="007E4F34" w:rsidRPr="007E4F34" w:rsidRDefault="007E4F34" w:rsidP="007E4F34">
      <w:pPr>
        <w:numPr>
          <w:ilvl w:val="1"/>
          <w:numId w:val="19"/>
        </w:numPr>
        <w:autoSpaceDE w:val="0"/>
        <w:autoSpaceDN w:val="0"/>
        <w:adjustRightInd w:val="0"/>
        <w:spacing w:after="120"/>
        <w:ind w:left="425" w:hanging="425"/>
        <w:jc w:val="both"/>
        <w:rPr>
          <w:bCs/>
          <w:szCs w:val="19"/>
        </w:rPr>
      </w:pPr>
      <w:r w:rsidRPr="007E4F34">
        <w:rPr>
          <w:bCs/>
          <w:szCs w:val="19"/>
        </w:rPr>
        <w:t>V ostatných prípadoch, neupravených týchto zmluvou, budú zmluvné strany postupovať podľa príslušných ustanovení Obchodného zákonníka.</w:t>
      </w:r>
    </w:p>
    <w:p w14:paraId="0034F7E3" w14:textId="77777777" w:rsidR="00027C5A" w:rsidRPr="0095682C" w:rsidRDefault="00027C5A" w:rsidP="00027C5A">
      <w:pPr>
        <w:autoSpaceDE w:val="0"/>
        <w:autoSpaceDN w:val="0"/>
        <w:adjustRightInd w:val="0"/>
        <w:rPr>
          <w:b/>
          <w:bCs/>
          <w:color w:val="000000"/>
          <w:szCs w:val="19"/>
        </w:rPr>
      </w:pPr>
    </w:p>
    <w:p w14:paraId="0B165CEB" w14:textId="77777777" w:rsidR="00027C5A" w:rsidRPr="0095682C" w:rsidRDefault="00027C5A" w:rsidP="00027C5A">
      <w:pPr>
        <w:autoSpaceDE w:val="0"/>
        <w:autoSpaceDN w:val="0"/>
        <w:adjustRightInd w:val="0"/>
        <w:rPr>
          <w:b/>
          <w:bCs/>
          <w:color w:val="000000"/>
          <w:szCs w:val="19"/>
        </w:rPr>
      </w:pPr>
    </w:p>
    <w:p w14:paraId="73F74ABE" w14:textId="77777777" w:rsidR="00027C5A" w:rsidRPr="0095682C" w:rsidRDefault="00027C5A" w:rsidP="00027C5A">
      <w:pPr>
        <w:autoSpaceDE w:val="0"/>
        <w:autoSpaceDN w:val="0"/>
        <w:adjustRightInd w:val="0"/>
        <w:jc w:val="center"/>
        <w:rPr>
          <w:b/>
          <w:bCs/>
          <w:color w:val="000000"/>
          <w:szCs w:val="19"/>
        </w:rPr>
      </w:pPr>
      <w:r w:rsidRPr="0095682C">
        <w:rPr>
          <w:b/>
          <w:bCs/>
          <w:color w:val="000000"/>
          <w:szCs w:val="19"/>
        </w:rPr>
        <w:t xml:space="preserve">Článok </w:t>
      </w:r>
      <w:r>
        <w:rPr>
          <w:b/>
          <w:bCs/>
          <w:color w:val="000000"/>
          <w:szCs w:val="19"/>
        </w:rPr>
        <w:t>VIII</w:t>
      </w:r>
    </w:p>
    <w:p w14:paraId="70FB4545" w14:textId="77777777" w:rsidR="00027C5A" w:rsidRPr="0095682C" w:rsidRDefault="00027C5A" w:rsidP="00027C5A">
      <w:pPr>
        <w:autoSpaceDE w:val="0"/>
        <w:autoSpaceDN w:val="0"/>
        <w:adjustRightInd w:val="0"/>
        <w:jc w:val="center"/>
        <w:rPr>
          <w:b/>
          <w:bCs/>
          <w:color w:val="000000"/>
          <w:szCs w:val="19"/>
        </w:rPr>
      </w:pPr>
      <w:r w:rsidRPr="0095682C">
        <w:rPr>
          <w:b/>
          <w:bCs/>
          <w:color w:val="000000"/>
          <w:szCs w:val="19"/>
        </w:rPr>
        <w:t>Zmluvné pokuty a náhrada škody</w:t>
      </w:r>
    </w:p>
    <w:p w14:paraId="729D57C8" w14:textId="77777777" w:rsidR="00027C5A" w:rsidRPr="0095682C" w:rsidRDefault="00027C5A" w:rsidP="00027C5A">
      <w:pPr>
        <w:autoSpaceDE w:val="0"/>
        <w:autoSpaceDN w:val="0"/>
        <w:adjustRightInd w:val="0"/>
        <w:jc w:val="center"/>
        <w:rPr>
          <w:b/>
          <w:bCs/>
          <w:color w:val="000000"/>
          <w:szCs w:val="19"/>
        </w:rPr>
      </w:pPr>
    </w:p>
    <w:p w14:paraId="193D8D44" w14:textId="77777777" w:rsidR="00027C5A" w:rsidRPr="0095682C" w:rsidRDefault="00027C5A" w:rsidP="00027C5A">
      <w:pPr>
        <w:numPr>
          <w:ilvl w:val="0"/>
          <w:numId w:val="27"/>
        </w:numPr>
        <w:autoSpaceDE w:val="0"/>
        <w:autoSpaceDN w:val="0"/>
        <w:adjustRightInd w:val="0"/>
        <w:spacing w:after="120"/>
        <w:ind w:left="425" w:hanging="425"/>
        <w:jc w:val="both"/>
        <w:rPr>
          <w:bCs/>
          <w:color w:val="000000"/>
          <w:szCs w:val="19"/>
        </w:rPr>
      </w:pPr>
      <w:r w:rsidRPr="0095682C">
        <w:rPr>
          <w:bCs/>
          <w:color w:val="000000"/>
          <w:szCs w:val="19"/>
        </w:rPr>
        <w:t xml:space="preserve">V prípade nedodržania lehoty dodania podľa čl. V </w:t>
      </w:r>
      <w:proofErr w:type="gramStart"/>
      <w:r w:rsidRPr="0095682C">
        <w:rPr>
          <w:bCs/>
          <w:color w:val="000000"/>
          <w:szCs w:val="19"/>
        </w:rPr>
        <w:t>ods</w:t>
      </w:r>
      <w:proofErr w:type="gramEnd"/>
      <w:r w:rsidRPr="0095682C">
        <w:rPr>
          <w:bCs/>
          <w:color w:val="000000"/>
          <w:szCs w:val="19"/>
        </w:rPr>
        <w:t>. 5.2 tejto zmluvy má kupujúci právo vyžadovať od predávajúceho zmluvnú pokutu vo výške 0</w:t>
      </w:r>
      <w:proofErr w:type="gramStart"/>
      <w:r w:rsidRPr="0095682C">
        <w:rPr>
          <w:bCs/>
          <w:color w:val="000000"/>
          <w:szCs w:val="19"/>
        </w:rPr>
        <w:t>,05</w:t>
      </w:r>
      <w:proofErr w:type="gramEnd"/>
      <w:r w:rsidRPr="0095682C">
        <w:rPr>
          <w:bCs/>
          <w:color w:val="000000"/>
          <w:szCs w:val="19"/>
        </w:rPr>
        <w:t xml:space="preserve"> % z ceny bez DPH nedodaného tovaru za každý deň omeškania. V prípade nedodržania ďalšej dohodnutej lehoty má kupujúci právo vyžadovať </w:t>
      </w:r>
      <w:proofErr w:type="gramStart"/>
      <w:r w:rsidRPr="0095682C">
        <w:rPr>
          <w:bCs/>
          <w:color w:val="000000"/>
          <w:szCs w:val="19"/>
        </w:rPr>
        <w:t>od</w:t>
      </w:r>
      <w:proofErr w:type="gramEnd"/>
      <w:r w:rsidRPr="0095682C">
        <w:rPr>
          <w:bCs/>
          <w:color w:val="000000"/>
          <w:szCs w:val="19"/>
        </w:rPr>
        <w:t xml:space="preserve"> predávajúceho zmluvnú pokutu vo výške 1 % z ceny bez DPH nedodaného tovaru za každý deň omeškania. V prípade opakovaných omeškaní má právo kupujúci okamžite odstúpiť </w:t>
      </w:r>
      <w:proofErr w:type="gramStart"/>
      <w:r w:rsidRPr="0095682C">
        <w:rPr>
          <w:bCs/>
          <w:color w:val="000000"/>
          <w:szCs w:val="19"/>
        </w:rPr>
        <w:t>od</w:t>
      </w:r>
      <w:proofErr w:type="gramEnd"/>
      <w:r w:rsidRPr="0095682C">
        <w:rPr>
          <w:bCs/>
          <w:color w:val="000000"/>
          <w:szCs w:val="19"/>
        </w:rPr>
        <w:t xml:space="preserve"> tejto kúpnej zmluvy.</w:t>
      </w:r>
    </w:p>
    <w:p w14:paraId="69613C0C" w14:textId="77777777" w:rsidR="00027C5A" w:rsidRPr="0095682C" w:rsidRDefault="00027C5A" w:rsidP="00027C5A">
      <w:pPr>
        <w:numPr>
          <w:ilvl w:val="0"/>
          <w:numId w:val="27"/>
        </w:numPr>
        <w:autoSpaceDE w:val="0"/>
        <w:autoSpaceDN w:val="0"/>
        <w:adjustRightInd w:val="0"/>
        <w:spacing w:after="120"/>
        <w:ind w:left="425" w:hanging="425"/>
        <w:jc w:val="both"/>
        <w:rPr>
          <w:bCs/>
          <w:color w:val="000000"/>
          <w:szCs w:val="19"/>
        </w:rPr>
      </w:pPr>
      <w:r w:rsidRPr="0095682C">
        <w:rPr>
          <w:bCs/>
          <w:color w:val="000000"/>
          <w:szCs w:val="19"/>
        </w:rPr>
        <w:t>V prípade omeškania kupujúceho s úhradou faktúry za riadne a včas dodaný tovar má predávajúci právo požadovať od kupujúceho úrok z omeškania vo výške 0</w:t>
      </w:r>
      <w:proofErr w:type="gramStart"/>
      <w:r w:rsidRPr="0095682C">
        <w:rPr>
          <w:bCs/>
          <w:color w:val="000000"/>
          <w:szCs w:val="19"/>
        </w:rPr>
        <w:t>,0</w:t>
      </w:r>
      <w:r>
        <w:rPr>
          <w:bCs/>
          <w:color w:val="000000"/>
          <w:szCs w:val="19"/>
        </w:rPr>
        <w:t>5</w:t>
      </w:r>
      <w:proofErr w:type="gramEnd"/>
      <w:r w:rsidRPr="0095682C">
        <w:rPr>
          <w:bCs/>
          <w:color w:val="000000"/>
          <w:szCs w:val="19"/>
        </w:rPr>
        <w:t xml:space="preserve"> % z dlžnej sumy za každý deň omeškania.</w:t>
      </w:r>
    </w:p>
    <w:p w14:paraId="52498A1A" w14:textId="77777777" w:rsidR="00027C5A" w:rsidRPr="0095682C" w:rsidRDefault="00027C5A" w:rsidP="00027C5A">
      <w:pPr>
        <w:numPr>
          <w:ilvl w:val="0"/>
          <w:numId w:val="27"/>
        </w:numPr>
        <w:autoSpaceDE w:val="0"/>
        <w:autoSpaceDN w:val="0"/>
        <w:adjustRightInd w:val="0"/>
        <w:spacing w:after="120"/>
        <w:ind w:left="425" w:hanging="425"/>
        <w:jc w:val="both"/>
        <w:rPr>
          <w:bCs/>
          <w:color w:val="000000"/>
          <w:szCs w:val="19"/>
        </w:rPr>
      </w:pPr>
      <w:r w:rsidRPr="0095682C">
        <w:rPr>
          <w:bCs/>
          <w:color w:val="000000"/>
          <w:szCs w:val="19"/>
        </w:rPr>
        <w:t>V prípade neodstránenia vadného plnenia v dohodnutom termíne v prípade reklamácií má kupujúci právo požadovať od predávajúceho zmluvnú pokutu vo výške 0</w:t>
      </w:r>
      <w:proofErr w:type="gramStart"/>
      <w:r w:rsidRPr="0095682C">
        <w:rPr>
          <w:bCs/>
          <w:color w:val="000000"/>
          <w:szCs w:val="19"/>
        </w:rPr>
        <w:t>,05</w:t>
      </w:r>
      <w:proofErr w:type="gramEnd"/>
      <w:r w:rsidRPr="0095682C">
        <w:rPr>
          <w:bCs/>
          <w:color w:val="000000"/>
          <w:szCs w:val="19"/>
        </w:rPr>
        <w:t xml:space="preserve"> % z ceny vadného plnenia za každý deň omeškania.</w:t>
      </w:r>
    </w:p>
    <w:p w14:paraId="6A43D6F1" w14:textId="77777777" w:rsidR="00027C5A" w:rsidRPr="0095682C" w:rsidRDefault="00027C5A" w:rsidP="00027C5A">
      <w:pPr>
        <w:numPr>
          <w:ilvl w:val="0"/>
          <w:numId w:val="27"/>
        </w:numPr>
        <w:autoSpaceDE w:val="0"/>
        <w:autoSpaceDN w:val="0"/>
        <w:adjustRightInd w:val="0"/>
        <w:spacing w:after="120"/>
        <w:ind w:left="425" w:hanging="425"/>
        <w:jc w:val="both"/>
        <w:rPr>
          <w:bCs/>
          <w:color w:val="000000"/>
          <w:szCs w:val="19"/>
        </w:rPr>
      </w:pPr>
      <w:r w:rsidRPr="0095682C">
        <w:rPr>
          <w:bCs/>
          <w:color w:val="000000"/>
          <w:szCs w:val="19"/>
        </w:rPr>
        <w:t xml:space="preserve">Zmluvnými pokutami nie sú dotknuté nároky zmluvných strán </w:t>
      </w:r>
      <w:proofErr w:type="gramStart"/>
      <w:r w:rsidRPr="0095682C">
        <w:rPr>
          <w:bCs/>
          <w:color w:val="000000"/>
          <w:szCs w:val="19"/>
        </w:rPr>
        <w:t>na</w:t>
      </w:r>
      <w:proofErr w:type="gramEnd"/>
      <w:r w:rsidRPr="0095682C">
        <w:rPr>
          <w:bCs/>
          <w:color w:val="000000"/>
          <w:szCs w:val="19"/>
        </w:rPr>
        <w:t xml:space="preserve"> náhradu spôsobenej škody.</w:t>
      </w:r>
    </w:p>
    <w:p w14:paraId="4799D10A" w14:textId="77777777" w:rsidR="00027C5A" w:rsidRPr="0095682C" w:rsidRDefault="00027C5A" w:rsidP="00027C5A">
      <w:pPr>
        <w:numPr>
          <w:ilvl w:val="0"/>
          <w:numId w:val="27"/>
        </w:numPr>
        <w:autoSpaceDE w:val="0"/>
        <w:autoSpaceDN w:val="0"/>
        <w:adjustRightInd w:val="0"/>
        <w:spacing w:after="120"/>
        <w:ind w:left="425" w:hanging="425"/>
        <w:jc w:val="both"/>
        <w:rPr>
          <w:b/>
          <w:bCs/>
          <w:color w:val="000000"/>
          <w:szCs w:val="19"/>
        </w:rPr>
      </w:pPr>
      <w:r w:rsidRPr="0095682C">
        <w:rPr>
          <w:bCs/>
          <w:color w:val="000000"/>
          <w:szCs w:val="19"/>
        </w:rPr>
        <w:lastRenderedPageBreak/>
        <w:t xml:space="preserve">Nároky zmluvných strán z titulu náhrady škody </w:t>
      </w:r>
      <w:proofErr w:type="gramStart"/>
      <w:r w:rsidRPr="0095682C">
        <w:rPr>
          <w:bCs/>
          <w:color w:val="000000"/>
          <w:szCs w:val="19"/>
        </w:rPr>
        <w:t>sa</w:t>
      </w:r>
      <w:proofErr w:type="gramEnd"/>
      <w:r w:rsidRPr="0095682C">
        <w:rPr>
          <w:bCs/>
          <w:color w:val="000000"/>
          <w:szCs w:val="19"/>
        </w:rPr>
        <w:t xml:space="preserve"> riadia príslušnými ustanoveniami Obchodného zákonníka.</w:t>
      </w:r>
    </w:p>
    <w:p w14:paraId="72F53F47" w14:textId="77777777" w:rsidR="00027C5A" w:rsidRPr="0095682C" w:rsidRDefault="00027C5A" w:rsidP="00027C5A">
      <w:pPr>
        <w:numPr>
          <w:ilvl w:val="0"/>
          <w:numId w:val="27"/>
        </w:numPr>
        <w:autoSpaceDE w:val="0"/>
        <w:autoSpaceDN w:val="0"/>
        <w:adjustRightInd w:val="0"/>
        <w:spacing w:after="120"/>
        <w:ind w:left="425" w:hanging="425"/>
        <w:jc w:val="both"/>
        <w:rPr>
          <w:bCs/>
          <w:color w:val="000000"/>
          <w:szCs w:val="19"/>
        </w:rPr>
      </w:pPr>
      <w:r w:rsidRPr="0095682C">
        <w:rPr>
          <w:bCs/>
          <w:color w:val="000000"/>
          <w:szCs w:val="19"/>
        </w:rPr>
        <w:t xml:space="preserve">Za omeškanie </w:t>
      </w:r>
      <w:proofErr w:type="gramStart"/>
      <w:r w:rsidRPr="0095682C">
        <w:rPr>
          <w:bCs/>
          <w:color w:val="000000"/>
          <w:szCs w:val="19"/>
        </w:rPr>
        <w:t>sa</w:t>
      </w:r>
      <w:proofErr w:type="gramEnd"/>
      <w:r w:rsidRPr="0095682C">
        <w:rPr>
          <w:bCs/>
          <w:color w:val="000000"/>
          <w:szCs w:val="19"/>
        </w:rPr>
        <w:t xml:space="preserve"> nepovažuje stav, ktorý vznikol mimo moci a vôle neplniacej zmluvnej strany (vyššia moc).</w:t>
      </w:r>
    </w:p>
    <w:p w14:paraId="45896E0B" w14:textId="77777777" w:rsidR="00027C5A" w:rsidRPr="0095682C" w:rsidRDefault="00027C5A" w:rsidP="00027C5A">
      <w:pPr>
        <w:numPr>
          <w:ilvl w:val="0"/>
          <w:numId w:val="27"/>
        </w:numPr>
        <w:ind w:left="426" w:hanging="426"/>
        <w:rPr>
          <w:bCs/>
          <w:color w:val="000000"/>
          <w:szCs w:val="19"/>
        </w:rPr>
      </w:pPr>
      <w:r w:rsidRPr="0095682C">
        <w:rPr>
          <w:bCs/>
          <w:color w:val="000000"/>
          <w:szCs w:val="19"/>
        </w:rPr>
        <w:t xml:space="preserve">Vyššia moc pre účely tejto Zmluvy znamená nehody bez ľudského zavinenia, štrajky alebo iné priemyselné nepokoje, činy verejného nepriateľa, teroristické činy, vyhlásené a nevyhlásené vojny, blokády, vzbury, povstania, epidémie, zosuvy pôdy, zemetrasenia, búrky, zásahy bleskom, záplavy, povodne, občianske nepokoje, výbuchy a iné podobné nepredvídané udalosti, ktoré sa vymykajú kontrole a ktoré sa nedajú prekonať ani s využitím maximálneho úsilia. </w:t>
      </w:r>
    </w:p>
    <w:p w14:paraId="444F8186" w14:textId="77777777" w:rsidR="00027C5A" w:rsidRPr="0095682C" w:rsidRDefault="00027C5A" w:rsidP="00027C5A">
      <w:pPr>
        <w:autoSpaceDE w:val="0"/>
        <w:autoSpaceDN w:val="0"/>
        <w:adjustRightInd w:val="0"/>
        <w:spacing w:after="120"/>
        <w:ind w:left="425"/>
        <w:jc w:val="both"/>
        <w:rPr>
          <w:bCs/>
          <w:color w:val="000000"/>
          <w:szCs w:val="19"/>
        </w:rPr>
      </w:pPr>
    </w:p>
    <w:p w14:paraId="3928D03D" w14:textId="77777777" w:rsidR="00027C5A" w:rsidRPr="0095682C" w:rsidRDefault="00027C5A" w:rsidP="00027C5A">
      <w:pPr>
        <w:autoSpaceDE w:val="0"/>
        <w:autoSpaceDN w:val="0"/>
        <w:adjustRightInd w:val="0"/>
        <w:rPr>
          <w:b/>
          <w:bCs/>
          <w:color w:val="000000"/>
          <w:szCs w:val="19"/>
        </w:rPr>
      </w:pPr>
    </w:p>
    <w:p w14:paraId="6DC996D7" w14:textId="77777777" w:rsidR="00027C5A" w:rsidRPr="0095682C" w:rsidRDefault="00027C5A" w:rsidP="00027C5A">
      <w:pPr>
        <w:autoSpaceDE w:val="0"/>
        <w:autoSpaceDN w:val="0"/>
        <w:adjustRightInd w:val="0"/>
        <w:jc w:val="center"/>
        <w:rPr>
          <w:b/>
          <w:bCs/>
          <w:color w:val="000000"/>
          <w:szCs w:val="19"/>
        </w:rPr>
      </w:pPr>
      <w:r w:rsidRPr="0095682C">
        <w:rPr>
          <w:b/>
          <w:bCs/>
          <w:color w:val="000000"/>
          <w:szCs w:val="19"/>
        </w:rPr>
        <w:t xml:space="preserve">Článok </w:t>
      </w:r>
      <w:r>
        <w:rPr>
          <w:b/>
          <w:bCs/>
          <w:color w:val="000000"/>
          <w:szCs w:val="19"/>
        </w:rPr>
        <w:t>I</w:t>
      </w:r>
      <w:r w:rsidRPr="0095682C">
        <w:rPr>
          <w:b/>
          <w:bCs/>
          <w:color w:val="000000"/>
          <w:szCs w:val="19"/>
        </w:rPr>
        <w:t>X</w:t>
      </w:r>
    </w:p>
    <w:p w14:paraId="69AC9869" w14:textId="77777777" w:rsidR="00027C5A" w:rsidRPr="0095682C" w:rsidRDefault="00027C5A" w:rsidP="00027C5A">
      <w:pPr>
        <w:autoSpaceDE w:val="0"/>
        <w:autoSpaceDN w:val="0"/>
        <w:adjustRightInd w:val="0"/>
        <w:jc w:val="center"/>
        <w:rPr>
          <w:b/>
          <w:bCs/>
          <w:color w:val="000000"/>
          <w:szCs w:val="19"/>
        </w:rPr>
      </w:pPr>
      <w:r w:rsidRPr="0095682C">
        <w:rPr>
          <w:b/>
          <w:bCs/>
          <w:color w:val="000000"/>
          <w:szCs w:val="19"/>
        </w:rPr>
        <w:t>Nadobudnutie vlastníckeho práva</w:t>
      </w:r>
    </w:p>
    <w:p w14:paraId="1D5FD9F9" w14:textId="77777777" w:rsidR="00027C5A" w:rsidRPr="0095682C" w:rsidRDefault="00027C5A" w:rsidP="00027C5A">
      <w:pPr>
        <w:autoSpaceDE w:val="0"/>
        <w:autoSpaceDN w:val="0"/>
        <w:adjustRightInd w:val="0"/>
        <w:jc w:val="center"/>
        <w:rPr>
          <w:b/>
          <w:bCs/>
          <w:color w:val="000000"/>
          <w:szCs w:val="19"/>
        </w:rPr>
      </w:pPr>
    </w:p>
    <w:p w14:paraId="0139F988" w14:textId="77777777" w:rsidR="00027C5A" w:rsidRPr="0095682C" w:rsidRDefault="00027C5A" w:rsidP="00027C5A">
      <w:pPr>
        <w:numPr>
          <w:ilvl w:val="0"/>
          <w:numId w:val="28"/>
        </w:numPr>
        <w:autoSpaceDE w:val="0"/>
        <w:autoSpaceDN w:val="0"/>
        <w:adjustRightInd w:val="0"/>
        <w:ind w:left="426" w:hanging="426"/>
        <w:jc w:val="both"/>
        <w:rPr>
          <w:bCs/>
          <w:color w:val="000000"/>
          <w:szCs w:val="19"/>
        </w:rPr>
      </w:pPr>
      <w:r w:rsidRPr="0095682C">
        <w:rPr>
          <w:bCs/>
          <w:color w:val="000000"/>
          <w:szCs w:val="19"/>
        </w:rPr>
        <w:t xml:space="preserve">Vlastnícke právo k dodanému tovaru prechádza </w:t>
      </w:r>
      <w:proofErr w:type="gramStart"/>
      <w:r w:rsidRPr="0095682C">
        <w:rPr>
          <w:bCs/>
          <w:color w:val="000000"/>
          <w:szCs w:val="19"/>
        </w:rPr>
        <w:t>na</w:t>
      </w:r>
      <w:proofErr w:type="gramEnd"/>
      <w:r w:rsidRPr="0095682C">
        <w:rPr>
          <w:bCs/>
          <w:color w:val="000000"/>
          <w:szCs w:val="19"/>
        </w:rPr>
        <w:t xml:space="preserve"> kupujúceho zaplatením kúpnej ceny.</w:t>
      </w:r>
    </w:p>
    <w:p w14:paraId="2826823E" w14:textId="77777777" w:rsidR="00027C5A" w:rsidRPr="0095682C" w:rsidRDefault="00027C5A" w:rsidP="00027C5A">
      <w:pPr>
        <w:autoSpaceDE w:val="0"/>
        <w:autoSpaceDN w:val="0"/>
        <w:adjustRightInd w:val="0"/>
        <w:rPr>
          <w:b/>
          <w:bCs/>
          <w:color w:val="000000"/>
          <w:szCs w:val="19"/>
        </w:rPr>
      </w:pPr>
    </w:p>
    <w:p w14:paraId="685F41F7" w14:textId="77777777" w:rsidR="00027C5A" w:rsidRPr="0095682C" w:rsidRDefault="00027C5A" w:rsidP="00027C5A">
      <w:pPr>
        <w:autoSpaceDE w:val="0"/>
        <w:autoSpaceDN w:val="0"/>
        <w:adjustRightInd w:val="0"/>
        <w:jc w:val="center"/>
        <w:rPr>
          <w:b/>
          <w:bCs/>
          <w:color w:val="000000"/>
          <w:szCs w:val="19"/>
        </w:rPr>
      </w:pPr>
    </w:p>
    <w:p w14:paraId="297283FA" w14:textId="77777777" w:rsidR="00027C5A" w:rsidRPr="0095682C" w:rsidRDefault="00027C5A" w:rsidP="00027C5A">
      <w:pPr>
        <w:autoSpaceDE w:val="0"/>
        <w:autoSpaceDN w:val="0"/>
        <w:adjustRightInd w:val="0"/>
        <w:jc w:val="center"/>
        <w:rPr>
          <w:b/>
          <w:bCs/>
          <w:color w:val="000000"/>
          <w:szCs w:val="19"/>
        </w:rPr>
      </w:pPr>
      <w:r w:rsidRPr="0095682C">
        <w:rPr>
          <w:b/>
          <w:bCs/>
          <w:color w:val="000000"/>
          <w:szCs w:val="19"/>
        </w:rPr>
        <w:t>Článok X</w:t>
      </w:r>
    </w:p>
    <w:p w14:paraId="293DC485" w14:textId="77777777" w:rsidR="00027C5A" w:rsidRPr="0095682C" w:rsidRDefault="00027C5A" w:rsidP="00027C5A">
      <w:pPr>
        <w:autoSpaceDE w:val="0"/>
        <w:autoSpaceDN w:val="0"/>
        <w:adjustRightInd w:val="0"/>
        <w:jc w:val="center"/>
        <w:rPr>
          <w:b/>
          <w:bCs/>
          <w:color w:val="000000"/>
          <w:szCs w:val="19"/>
        </w:rPr>
      </w:pPr>
      <w:r w:rsidRPr="0095682C">
        <w:rPr>
          <w:b/>
          <w:bCs/>
          <w:color w:val="000000"/>
          <w:szCs w:val="19"/>
        </w:rPr>
        <w:t>Ostatné práva a povinnosti</w:t>
      </w:r>
    </w:p>
    <w:p w14:paraId="41A8ECB8" w14:textId="77777777" w:rsidR="00027C5A" w:rsidRPr="0095682C" w:rsidRDefault="00027C5A" w:rsidP="00027C5A">
      <w:pPr>
        <w:autoSpaceDE w:val="0"/>
        <w:autoSpaceDN w:val="0"/>
        <w:adjustRightInd w:val="0"/>
        <w:jc w:val="center"/>
        <w:rPr>
          <w:b/>
          <w:bCs/>
          <w:color w:val="000000"/>
          <w:szCs w:val="19"/>
        </w:rPr>
      </w:pPr>
    </w:p>
    <w:p w14:paraId="6B91432C" w14:textId="77777777" w:rsidR="009F3BFB" w:rsidRPr="009F3BFB" w:rsidRDefault="00027C5A" w:rsidP="009F3BFB">
      <w:pPr>
        <w:numPr>
          <w:ilvl w:val="0"/>
          <w:numId w:val="31"/>
        </w:numPr>
        <w:autoSpaceDE w:val="0"/>
        <w:autoSpaceDN w:val="0"/>
        <w:adjustRightInd w:val="0"/>
        <w:ind w:left="426" w:hanging="426"/>
        <w:rPr>
          <w:bCs/>
          <w:color w:val="000000"/>
          <w:szCs w:val="19"/>
          <w:lang w:val="sk-SK"/>
        </w:rPr>
      </w:pPr>
      <w:proofErr w:type="gramStart"/>
      <w:r w:rsidRPr="0095682C">
        <w:rPr>
          <w:bCs/>
          <w:color w:val="000000"/>
          <w:szCs w:val="19"/>
        </w:rPr>
        <w:t>Predávajúci  sa</w:t>
      </w:r>
      <w:proofErr w:type="gramEnd"/>
      <w:r w:rsidRPr="0095682C">
        <w:rPr>
          <w:bCs/>
          <w:color w:val="000000"/>
          <w:szCs w:val="19"/>
        </w:rPr>
        <w:t xml:space="preserve"> zaväzuje strpieť výkon kontroly/auditu súvisiaceho s dodávaným tovarom kedykoľvek počas platnosti a účinnosti Zmluvy o poskytnutí NFP, a to oprávnenými osobami na výkon tejto kontroly/auditu a poskytnúť im všetku potrebnú súčinnosť. </w:t>
      </w:r>
      <w:r w:rsidR="009F3BFB" w:rsidRPr="009F3BFB">
        <w:rPr>
          <w:bCs/>
          <w:color w:val="000000"/>
          <w:szCs w:val="19"/>
          <w:lang w:val="sk-SK"/>
        </w:rPr>
        <w:t>Oprávnené osoby na výkon kontroly/auditu sú najmä:</w:t>
      </w:r>
    </w:p>
    <w:p w14:paraId="3ECADF3A" w14:textId="77777777" w:rsidR="009F3BFB" w:rsidRPr="009F3BFB" w:rsidRDefault="009F3BFB" w:rsidP="009F3BFB">
      <w:pPr>
        <w:autoSpaceDE w:val="0"/>
        <w:autoSpaceDN w:val="0"/>
        <w:adjustRightInd w:val="0"/>
        <w:ind w:left="567" w:hanging="141"/>
        <w:rPr>
          <w:bCs/>
          <w:color w:val="000000"/>
          <w:szCs w:val="19"/>
          <w:lang w:val="sk-SK"/>
        </w:rPr>
      </w:pPr>
      <w:r w:rsidRPr="009F3BFB">
        <w:rPr>
          <w:bCs/>
          <w:color w:val="000000"/>
          <w:szCs w:val="19"/>
          <w:lang w:val="sk-SK"/>
        </w:rPr>
        <w:t>a) Poskytovateľ a ním poverené osoby,</w:t>
      </w:r>
    </w:p>
    <w:p w14:paraId="07E291CF" w14:textId="77777777" w:rsidR="009F3BFB" w:rsidRPr="009F3BFB" w:rsidRDefault="009F3BFB" w:rsidP="009F3BFB">
      <w:pPr>
        <w:autoSpaceDE w:val="0"/>
        <w:autoSpaceDN w:val="0"/>
        <w:adjustRightInd w:val="0"/>
        <w:ind w:left="567" w:hanging="141"/>
        <w:rPr>
          <w:bCs/>
          <w:color w:val="000000"/>
          <w:szCs w:val="19"/>
          <w:lang w:val="sk-SK"/>
        </w:rPr>
      </w:pPr>
      <w:r w:rsidRPr="009F3BFB">
        <w:rPr>
          <w:bCs/>
          <w:color w:val="000000"/>
          <w:szCs w:val="19"/>
          <w:lang w:val="sk-SK"/>
        </w:rPr>
        <w:t>b) Útvar vnútorného auditu Riadiaceho orgánu alebo Sprostredkovateľského orgánu alebo</w:t>
      </w:r>
    </w:p>
    <w:p w14:paraId="1A006E98" w14:textId="5E53F015" w:rsidR="009F3BFB" w:rsidRPr="009F3BFB" w:rsidRDefault="009F3BFB" w:rsidP="009F3BFB">
      <w:pPr>
        <w:autoSpaceDE w:val="0"/>
        <w:autoSpaceDN w:val="0"/>
        <w:adjustRightInd w:val="0"/>
        <w:ind w:left="567" w:hanging="141"/>
        <w:rPr>
          <w:bCs/>
          <w:color w:val="000000"/>
          <w:szCs w:val="19"/>
          <w:lang w:val="sk-SK"/>
        </w:rPr>
      </w:pPr>
      <w:r>
        <w:rPr>
          <w:bCs/>
          <w:color w:val="000000"/>
          <w:szCs w:val="19"/>
          <w:lang w:val="sk-SK"/>
        </w:rPr>
        <w:t xml:space="preserve">     </w:t>
      </w:r>
      <w:r w:rsidRPr="009F3BFB">
        <w:rPr>
          <w:bCs/>
          <w:color w:val="000000"/>
          <w:szCs w:val="19"/>
          <w:lang w:val="sk-SK"/>
        </w:rPr>
        <w:t>SIEA a nimi poverené osoby,</w:t>
      </w:r>
    </w:p>
    <w:p w14:paraId="1D9F8022" w14:textId="77777777" w:rsidR="009F3BFB" w:rsidRPr="009F3BFB" w:rsidRDefault="009F3BFB" w:rsidP="009F3BFB">
      <w:pPr>
        <w:autoSpaceDE w:val="0"/>
        <w:autoSpaceDN w:val="0"/>
        <w:adjustRightInd w:val="0"/>
        <w:ind w:left="567" w:hanging="141"/>
        <w:rPr>
          <w:bCs/>
          <w:color w:val="000000"/>
          <w:szCs w:val="19"/>
          <w:lang w:val="sk-SK"/>
        </w:rPr>
      </w:pPr>
      <w:r w:rsidRPr="009F3BFB">
        <w:rPr>
          <w:bCs/>
          <w:color w:val="000000"/>
          <w:szCs w:val="19"/>
          <w:lang w:val="sk-SK"/>
        </w:rPr>
        <w:t>c) Najvyšší kontrolný úrad SR, Úrad vládneho auditu, Certifikačný orgán a nimi poverené</w:t>
      </w:r>
    </w:p>
    <w:p w14:paraId="0B0353B3" w14:textId="4D38593C" w:rsidR="009F3BFB" w:rsidRPr="009F3BFB" w:rsidRDefault="009F3BFB" w:rsidP="009F3BFB">
      <w:pPr>
        <w:autoSpaceDE w:val="0"/>
        <w:autoSpaceDN w:val="0"/>
        <w:adjustRightInd w:val="0"/>
        <w:ind w:left="567" w:hanging="141"/>
        <w:rPr>
          <w:bCs/>
          <w:color w:val="000000"/>
          <w:szCs w:val="19"/>
          <w:lang w:val="sk-SK"/>
        </w:rPr>
      </w:pPr>
      <w:r>
        <w:rPr>
          <w:bCs/>
          <w:color w:val="000000"/>
          <w:szCs w:val="19"/>
          <w:lang w:val="sk-SK"/>
        </w:rPr>
        <w:t xml:space="preserve">    </w:t>
      </w:r>
      <w:r w:rsidRPr="009F3BFB">
        <w:rPr>
          <w:bCs/>
          <w:color w:val="000000"/>
          <w:szCs w:val="19"/>
          <w:lang w:val="sk-SK"/>
        </w:rPr>
        <w:t>osoby,</w:t>
      </w:r>
    </w:p>
    <w:p w14:paraId="19AEA81C" w14:textId="77777777" w:rsidR="009F3BFB" w:rsidRPr="009F3BFB" w:rsidRDefault="009F3BFB" w:rsidP="009F3BFB">
      <w:pPr>
        <w:autoSpaceDE w:val="0"/>
        <w:autoSpaceDN w:val="0"/>
        <w:adjustRightInd w:val="0"/>
        <w:ind w:left="567" w:hanging="141"/>
        <w:rPr>
          <w:bCs/>
          <w:color w:val="000000"/>
          <w:szCs w:val="19"/>
          <w:lang w:val="sk-SK"/>
        </w:rPr>
      </w:pPr>
      <w:r w:rsidRPr="009F3BFB">
        <w:rPr>
          <w:bCs/>
          <w:color w:val="000000"/>
          <w:szCs w:val="19"/>
          <w:lang w:val="sk-SK"/>
        </w:rPr>
        <w:t>d) Orgán auditu, jeho spolupracujúce orgány a osoby poverené na výkon kontroly/auditu,</w:t>
      </w:r>
    </w:p>
    <w:p w14:paraId="5C7408D8" w14:textId="77777777" w:rsidR="009F3BFB" w:rsidRPr="009F3BFB" w:rsidRDefault="009F3BFB" w:rsidP="009F3BFB">
      <w:pPr>
        <w:autoSpaceDE w:val="0"/>
        <w:autoSpaceDN w:val="0"/>
        <w:adjustRightInd w:val="0"/>
        <w:ind w:left="567" w:hanging="141"/>
        <w:rPr>
          <w:bCs/>
          <w:color w:val="000000"/>
          <w:szCs w:val="19"/>
          <w:lang w:val="sk-SK"/>
        </w:rPr>
      </w:pPr>
      <w:r w:rsidRPr="009F3BFB">
        <w:rPr>
          <w:bCs/>
          <w:color w:val="000000"/>
          <w:szCs w:val="19"/>
          <w:lang w:val="sk-SK"/>
        </w:rPr>
        <w:t>e) Splnomocnení zástupcovia Európskej Komisie a Európskeho dvora audítorov,</w:t>
      </w:r>
    </w:p>
    <w:p w14:paraId="6A843C07" w14:textId="3C9453F7" w:rsidR="009F3BFB" w:rsidRPr="009F3BFB" w:rsidRDefault="009F3BFB" w:rsidP="009F3BFB">
      <w:pPr>
        <w:autoSpaceDE w:val="0"/>
        <w:autoSpaceDN w:val="0"/>
        <w:adjustRightInd w:val="0"/>
        <w:ind w:left="567" w:hanging="141"/>
        <w:rPr>
          <w:bCs/>
          <w:color w:val="000000"/>
          <w:szCs w:val="19"/>
          <w:lang w:val="sk-SK"/>
        </w:rPr>
      </w:pPr>
      <w:r w:rsidRPr="009F3BFB">
        <w:rPr>
          <w:bCs/>
          <w:color w:val="000000"/>
          <w:szCs w:val="19"/>
          <w:lang w:val="sk-SK"/>
        </w:rPr>
        <w:t xml:space="preserve">f) </w:t>
      </w:r>
      <w:r>
        <w:rPr>
          <w:bCs/>
          <w:color w:val="000000"/>
          <w:szCs w:val="19"/>
          <w:lang w:val="sk-SK"/>
        </w:rPr>
        <w:t xml:space="preserve"> </w:t>
      </w:r>
      <w:r w:rsidRPr="009F3BFB">
        <w:rPr>
          <w:bCs/>
          <w:color w:val="000000"/>
          <w:szCs w:val="19"/>
          <w:lang w:val="sk-SK"/>
        </w:rPr>
        <w:t>Orgán zabezpečujúci ochranu finančných záujmov EÚ,</w:t>
      </w:r>
    </w:p>
    <w:p w14:paraId="6DFFD885" w14:textId="77777777" w:rsidR="009F3BFB" w:rsidRPr="009F3BFB" w:rsidRDefault="009F3BFB" w:rsidP="009F3BFB">
      <w:pPr>
        <w:autoSpaceDE w:val="0"/>
        <w:autoSpaceDN w:val="0"/>
        <w:adjustRightInd w:val="0"/>
        <w:ind w:left="567" w:hanging="141"/>
        <w:rPr>
          <w:bCs/>
          <w:color w:val="000000"/>
          <w:szCs w:val="19"/>
          <w:lang w:val="sk-SK"/>
        </w:rPr>
      </w:pPr>
      <w:r w:rsidRPr="009F3BFB">
        <w:rPr>
          <w:bCs/>
          <w:color w:val="000000"/>
          <w:szCs w:val="19"/>
          <w:lang w:val="sk-SK"/>
        </w:rPr>
        <w:t>g) Osoby prizvané orgánmi uvedenými v písm. a) až f) v súlade s príslušnými Právnymi</w:t>
      </w:r>
    </w:p>
    <w:p w14:paraId="088E36D9" w14:textId="0DB1A22A" w:rsidR="00027C5A" w:rsidRPr="004A4223" w:rsidRDefault="009F3BFB" w:rsidP="009F3BFB">
      <w:pPr>
        <w:autoSpaceDE w:val="0"/>
        <w:autoSpaceDN w:val="0"/>
        <w:adjustRightInd w:val="0"/>
        <w:ind w:left="567" w:hanging="141"/>
        <w:rPr>
          <w:bCs/>
          <w:color w:val="000000"/>
          <w:szCs w:val="19"/>
        </w:rPr>
      </w:pPr>
      <w:r>
        <w:rPr>
          <w:bCs/>
          <w:color w:val="000000"/>
          <w:szCs w:val="19"/>
          <w:lang w:val="sk-SK"/>
        </w:rPr>
        <w:t xml:space="preserve">     </w:t>
      </w:r>
      <w:r w:rsidRPr="009F3BFB">
        <w:rPr>
          <w:bCs/>
          <w:color w:val="000000"/>
          <w:szCs w:val="19"/>
          <w:lang w:val="sk-SK"/>
        </w:rPr>
        <w:t>predpismi SR a právnymi aktmi EÚ.</w:t>
      </w:r>
    </w:p>
    <w:p w14:paraId="52DADACD" w14:textId="77777777" w:rsidR="00027C5A" w:rsidRDefault="00027C5A" w:rsidP="00027C5A">
      <w:pPr>
        <w:autoSpaceDE w:val="0"/>
        <w:autoSpaceDN w:val="0"/>
        <w:adjustRightInd w:val="0"/>
        <w:ind w:left="426"/>
        <w:rPr>
          <w:bCs/>
          <w:color w:val="000000"/>
          <w:szCs w:val="19"/>
        </w:rPr>
      </w:pPr>
    </w:p>
    <w:p w14:paraId="3108DE9D" w14:textId="77777777" w:rsidR="00027C5A" w:rsidRDefault="00027C5A" w:rsidP="00027C5A">
      <w:pPr>
        <w:autoSpaceDE w:val="0"/>
        <w:autoSpaceDN w:val="0"/>
        <w:adjustRightInd w:val="0"/>
        <w:ind w:left="426"/>
        <w:rPr>
          <w:bCs/>
          <w:color w:val="000000"/>
          <w:szCs w:val="19"/>
        </w:rPr>
      </w:pPr>
    </w:p>
    <w:p w14:paraId="3C50F557" w14:textId="77777777" w:rsidR="00027C5A" w:rsidRPr="0095682C" w:rsidRDefault="00027C5A" w:rsidP="00027C5A">
      <w:pPr>
        <w:autoSpaceDE w:val="0"/>
        <w:autoSpaceDN w:val="0"/>
        <w:adjustRightInd w:val="0"/>
        <w:jc w:val="center"/>
        <w:rPr>
          <w:b/>
          <w:bCs/>
          <w:color w:val="000000"/>
          <w:szCs w:val="19"/>
        </w:rPr>
      </w:pPr>
      <w:r w:rsidRPr="0095682C">
        <w:rPr>
          <w:b/>
          <w:bCs/>
          <w:color w:val="000000"/>
          <w:szCs w:val="19"/>
        </w:rPr>
        <w:t>Článok X</w:t>
      </w:r>
      <w:r>
        <w:rPr>
          <w:b/>
          <w:bCs/>
          <w:color w:val="000000"/>
          <w:szCs w:val="19"/>
        </w:rPr>
        <w:t>I</w:t>
      </w:r>
    </w:p>
    <w:p w14:paraId="08E0EF50" w14:textId="77777777" w:rsidR="00027C5A" w:rsidRPr="0095682C" w:rsidRDefault="00027C5A" w:rsidP="00027C5A">
      <w:pPr>
        <w:autoSpaceDE w:val="0"/>
        <w:autoSpaceDN w:val="0"/>
        <w:adjustRightInd w:val="0"/>
        <w:jc w:val="center"/>
        <w:rPr>
          <w:b/>
          <w:bCs/>
          <w:color w:val="000000"/>
          <w:szCs w:val="19"/>
        </w:rPr>
      </w:pPr>
      <w:r>
        <w:rPr>
          <w:b/>
          <w:bCs/>
          <w:color w:val="000000"/>
          <w:szCs w:val="19"/>
        </w:rPr>
        <w:t xml:space="preserve">Odstúpenie </w:t>
      </w:r>
      <w:proofErr w:type="gramStart"/>
      <w:r>
        <w:rPr>
          <w:b/>
          <w:bCs/>
          <w:color w:val="000000"/>
          <w:szCs w:val="19"/>
        </w:rPr>
        <w:t>od</w:t>
      </w:r>
      <w:proofErr w:type="gramEnd"/>
      <w:r>
        <w:rPr>
          <w:b/>
          <w:bCs/>
          <w:color w:val="000000"/>
          <w:szCs w:val="19"/>
        </w:rPr>
        <w:t xml:space="preserve"> zmluvy</w:t>
      </w:r>
    </w:p>
    <w:p w14:paraId="38498856" w14:textId="77777777" w:rsidR="00027C5A" w:rsidRPr="0095682C" w:rsidRDefault="00027C5A" w:rsidP="00027C5A">
      <w:pPr>
        <w:autoSpaceDE w:val="0"/>
        <w:autoSpaceDN w:val="0"/>
        <w:adjustRightInd w:val="0"/>
        <w:ind w:left="426"/>
        <w:rPr>
          <w:bCs/>
          <w:color w:val="000000"/>
          <w:szCs w:val="19"/>
        </w:rPr>
      </w:pPr>
    </w:p>
    <w:p w14:paraId="78000E86" w14:textId="77777777" w:rsidR="00027C5A" w:rsidRPr="00255DBE" w:rsidRDefault="00027C5A" w:rsidP="00027C5A">
      <w:pPr>
        <w:pStyle w:val="Odsekzoznamu"/>
        <w:numPr>
          <w:ilvl w:val="0"/>
          <w:numId w:val="37"/>
        </w:numPr>
        <w:autoSpaceDE w:val="0"/>
        <w:autoSpaceDN w:val="0"/>
        <w:adjustRightInd w:val="0"/>
        <w:spacing w:after="120"/>
        <w:ind w:left="425" w:hanging="425"/>
        <w:contextualSpacing w:val="0"/>
        <w:rPr>
          <w:bCs/>
          <w:color w:val="000000"/>
          <w:sz w:val="19"/>
          <w:szCs w:val="19"/>
        </w:rPr>
      </w:pPr>
      <w:r w:rsidRPr="004B6553">
        <w:rPr>
          <w:bCs/>
          <w:color w:val="000000"/>
          <w:sz w:val="19"/>
          <w:szCs w:val="19"/>
        </w:rPr>
        <w:t xml:space="preserve">Kupujúci je oprávnený písomne odstúpiť od tejto zmluvy v prípade, že predávajúci podstatne poruší zmluvné povinnosti. Za podstatné porušenie zmluvných povinností sa považuje, ako je uvedené v tejto zmluve, najmä, nie však výlučne, nedodanie technológie v zmysle dohodnutých podmienok riadne a včas a v kvalite podľa dohodnutých podmienok a jej neodovzdanie kupujúcemu v zmluvne dohodnutej lehote, ako aj neodstránenie vád predmetu kúpy za podmienok uvedených v tejto zmluve. </w:t>
      </w:r>
    </w:p>
    <w:p w14:paraId="353A2F3B" w14:textId="77777777" w:rsidR="00027C5A" w:rsidRPr="00255DBE" w:rsidRDefault="00027C5A" w:rsidP="00027C5A">
      <w:pPr>
        <w:pStyle w:val="Odsekzoznamu"/>
        <w:numPr>
          <w:ilvl w:val="0"/>
          <w:numId w:val="37"/>
        </w:numPr>
        <w:autoSpaceDE w:val="0"/>
        <w:autoSpaceDN w:val="0"/>
        <w:adjustRightInd w:val="0"/>
        <w:spacing w:after="120"/>
        <w:ind w:left="425" w:hanging="425"/>
        <w:contextualSpacing w:val="0"/>
        <w:rPr>
          <w:bCs/>
          <w:color w:val="000000"/>
          <w:sz w:val="19"/>
          <w:szCs w:val="19"/>
        </w:rPr>
      </w:pPr>
      <w:r w:rsidRPr="004B6553">
        <w:rPr>
          <w:bCs/>
          <w:color w:val="000000"/>
          <w:sz w:val="19"/>
          <w:szCs w:val="19"/>
        </w:rPr>
        <w:t xml:space="preserve">Pokiaľ predmet zmluvy nebude spĺňať podmienky a technické parametre požadované kupujúcim </w:t>
      </w:r>
      <w:r>
        <w:rPr>
          <w:bCs/>
          <w:color w:val="000000"/>
          <w:sz w:val="19"/>
          <w:szCs w:val="19"/>
        </w:rPr>
        <w:t xml:space="preserve">         </w:t>
      </w:r>
      <w:r w:rsidRPr="004B6553">
        <w:rPr>
          <w:bCs/>
          <w:color w:val="000000"/>
          <w:sz w:val="19"/>
          <w:szCs w:val="19"/>
        </w:rPr>
        <w:t xml:space="preserve">v procese obstarávania, kupujúci je oprávnený od tejto zmluvy odstúpiť a má nárok na náhradu škody, ktorá mu v dôsledku toho vznikla; škodou sa v tomto prípade rozumie aj rozdiel medzi kúpnou cenou podľa čl. IV. tejto zmluvy a kúpnou cenou, za ktorú kupujúci obstaral technológiu u iného dodávateľa </w:t>
      </w:r>
      <w:r>
        <w:rPr>
          <w:bCs/>
          <w:color w:val="000000"/>
          <w:sz w:val="19"/>
          <w:szCs w:val="19"/>
        </w:rPr>
        <w:t xml:space="preserve">    </w:t>
      </w:r>
      <w:r w:rsidRPr="004B6553">
        <w:rPr>
          <w:bCs/>
          <w:color w:val="000000"/>
          <w:sz w:val="19"/>
          <w:szCs w:val="19"/>
        </w:rPr>
        <w:t xml:space="preserve">z dôvodu nesplnenia podmienok predávajúcim týkajúcich sa technických parametrov predmetu zmluvy. </w:t>
      </w:r>
    </w:p>
    <w:p w14:paraId="1432AA5A" w14:textId="77777777" w:rsidR="00027C5A" w:rsidRPr="00255DBE" w:rsidRDefault="00027C5A" w:rsidP="00027C5A">
      <w:pPr>
        <w:numPr>
          <w:ilvl w:val="0"/>
          <w:numId w:val="37"/>
        </w:numPr>
        <w:autoSpaceDE w:val="0"/>
        <w:autoSpaceDN w:val="0"/>
        <w:adjustRightInd w:val="0"/>
        <w:spacing w:after="120"/>
        <w:ind w:left="426" w:hanging="426"/>
        <w:rPr>
          <w:bCs/>
          <w:color w:val="000000"/>
          <w:szCs w:val="19"/>
        </w:rPr>
      </w:pPr>
      <w:r w:rsidRPr="0095682C">
        <w:rPr>
          <w:bCs/>
          <w:color w:val="000000"/>
          <w:szCs w:val="19"/>
        </w:rPr>
        <w:t xml:space="preserve">Kupujúci si vyhradzuje právo </w:t>
      </w:r>
      <w:proofErr w:type="gramStart"/>
      <w:r w:rsidRPr="0095682C">
        <w:rPr>
          <w:bCs/>
          <w:color w:val="000000"/>
          <w:szCs w:val="19"/>
        </w:rPr>
        <w:t>bez  akýchkoľvek</w:t>
      </w:r>
      <w:proofErr w:type="gramEnd"/>
      <w:r w:rsidRPr="0095682C">
        <w:rPr>
          <w:bCs/>
          <w:color w:val="000000"/>
          <w:szCs w:val="19"/>
        </w:rPr>
        <w:t xml:space="preserve"> sankcií odstúpiť od zmluvy  v prípade, kedy ešte nedošlo k plneniu zo zmluvy medzi kupujúcim a predávajúcim a výsledky administratívnej finančnej kontroly neumožňujú financovanie výdavkov vzniknutých z obstarávania tovarov podľa tejto zmluvy.</w:t>
      </w:r>
    </w:p>
    <w:p w14:paraId="76BDEFD8" w14:textId="77777777" w:rsidR="00027C5A" w:rsidRPr="00255DBE" w:rsidRDefault="00027C5A" w:rsidP="00027C5A">
      <w:pPr>
        <w:pStyle w:val="Odsekzoznamu"/>
        <w:numPr>
          <w:ilvl w:val="0"/>
          <w:numId w:val="37"/>
        </w:numPr>
        <w:autoSpaceDE w:val="0"/>
        <w:autoSpaceDN w:val="0"/>
        <w:adjustRightInd w:val="0"/>
        <w:spacing w:after="120"/>
        <w:ind w:left="425" w:hanging="425"/>
        <w:contextualSpacing w:val="0"/>
        <w:rPr>
          <w:bCs/>
          <w:color w:val="000000"/>
          <w:sz w:val="19"/>
          <w:szCs w:val="19"/>
        </w:rPr>
      </w:pPr>
      <w:r w:rsidRPr="00255DBE">
        <w:rPr>
          <w:bCs/>
          <w:color w:val="000000"/>
          <w:sz w:val="19"/>
          <w:szCs w:val="19"/>
        </w:rPr>
        <w:t xml:space="preserve">Predávajúci je oprávnený odstúpiť od tejto zmluvy, v prípade, že kupujúci nezaplatí dohodnutú kúpnu cenu v zmysle zmluvne dohodnutých platobných podmienok ani do 30  dní od uplynutia dojednanej lehoty splatnosti. </w:t>
      </w:r>
    </w:p>
    <w:p w14:paraId="6FA737AA" w14:textId="77777777" w:rsidR="00027C5A" w:rsidRPr="00255DBE" w:rsidRDefault="00027C5A" w:rsidP="00027C5A">
      <w:pPr>
        <w:pStyle w:val="Odsekzoznamu"/>
        <w:numPr>
          <w:ilvl w:val="0"/>
          <w:numId w:val="37"/>
        </w:numPr>
        <w:autoSpaceDE w:val="0"/>
        <w:autoSpaceDN w:val="0"/>
        <w:adjustRightInd w:val="0"/>
        <w:ind w:left="426" w:hanging="426"/>
        <w:rPr>
          <w:bCs/>
          <w:color w:val="000000"/>
          <w:sz w:val="19"/>
          <w:szCs w:val="19"/>
        </w:rPr>
      </w:pPr>
      <w:r w:rsidRPr="00255DBE">
        <w:rPr>
          <w:bCs/>
          <w:color w:val="000000"/>
          <w:sz w:val="19"/>
          <w:szCs w:val="19"/>
        </w:rPr>
        <w:t>Odstúpenie od zmluvy je účinné okamihom doručenia písomného odstúpenia od zmluvy oprávneným účastníkom zmluvy druhému účastníkovi zmluvy. Právne účinky odstúpenia sa spravujú príslušnými ustanoveniami Obchodného zákonníka.</w:t>
      </w:r>
    </w:p>
    <w:p w14:paraId="7D0F5AE2" w14:textId="77777777" w:rsidR="00027C5A" w:rsidRPr="0095682C" w:rsidRDefault="00027C5A" w:rsidP="00027C5A">
      <w:pPr>
        <w:autoSpaceDE w:val="0"/>
        <w:autoSpaceDN w:val="0"/>
        <w:adjustRightInd w:val="0"/>
        <w:jc w:val="center"/>
        <w:rPr>
          <w:b/>
          <w:bCs/>
          <w:color w:val="000000"/>
          <w:szCs w:val="19"/>
        </w:rPr>
      </w:pPr>
    </w:p>
    <w:p w14:paraId="511E801E" w14:textId="77777777" w:rsidR="00027C5A" w:rsidRPr="0095682C" w:rsidRDefault="00027C5A" w:rsidP="00027C5A">
      <w:pPr>
        <w:autoSpaceDE w:val="0"/>
        <w:autoSpaceDN w:val="0"/>
        <w:adjustRightInd w:val="0"/>
        <w:jc w:val="center"/>
        <w:rPr>
          <w:b/>
          <w:bCs/>
          <w:color w:val="000000"/>
          <w:szCs w:val="19"/>
        </w:rPr>
      </w:pPr>
    </w:p>
    <w:p w14:paraId="1A25EE05" w14:textId="77777777" w:rsidR="00027C5A" w:rsidRPr="0095682C" w:rsidRDefault="00027C5A" w:rsidP="00027C5A">
      <w:pPr>
        <w:autoSpaceDE w:val="0"/>
        <w:autoSpaceDN w:val="0"/>
        <w:adjustRightInd w:val="0"/>
        <w:jc w:val="center"/>
        <w:rPr>
          <w:b/>
          <w:bCs/>
          <w:color w:val="000000"/>
          <w:szCs w:val="19"/>
        </w:rPr>
      </w:pPr>
      <w:r w:rsidRPr="0095682C">
        <w:rPr>
          <w:b/>
          <w:bCs/>
          <w:color w:val="000000"/>
          <w:szCs w:val="19"/>
        </w:rPr>
        <w:t>Článok XII</w:t>
      </w:r>
    </w:p>
    <w:p w14:paraId="3C28F79B" w14:textId="77777777" w:rsidR="00027C5A" w:rsidRPr="0095682C" w:rsidRDefault="00027C5A" w:rsidP="00027C5A">
      <w:pPr>
        <w:autoSpaceDE w:val="0"/>
        <w:autoSpaceDN w:val="0"/>
        <w:adjustRightInd w:val="0"/>
        <w:jc w:val="center"/>
        <w:rPr>
          <w:b/>
          <w:bCs/>
          <w:color w:val="000000"/>
          <w:szCs w:val="19"/>
        </w:rPr>
      </w:pPr>
      <w:r w:rsidRPr="0095682C">
        <w:rPr>
          <w:b/>
          <w:bCs/>
          <w:color w:val="000000"/>
          <w:szCs w:val="19"/>
        </w:rPr>
        <w:t>Záverečné ustanovenie</w:t>
      </w:r>
    </w:p>
    <w:p w14:paraId="0AAFBB38" w14:textId="77777777" w:rsidR="00027C5A" w:rsidRPr="0095682C" w:rsidRDefault="00027C5A" w:rsidP="00027C5A">
      <w:pPr>
        <w:autoSpaceDE w:val="0"/>
        <w:autoSpaceDN w:val="0"/>
        <w:adjustRightInd w:val="0"/>
        <w:jc w:val="center"/>
        <w:rPr>
          <w:b/>
          <w:bCs/>
          <w:color w:val="000000"/>
          <w:szCs w:val="19"/>
        </w:rPr>
      </w:pPr>
    </w:p>
    <w:p w14:paraId="12AE18E1" w14:textId="77777777" w:rsidR="00027C5A" w:rsidRDefault="00027C5A" w:rsidP="00027C5A">
      <w:pPr>
        <w:numPr>
          <w:ilvl w:val="0"/>
          <w:numId w:val="29"/>
        </w:numPr>
        <w:autoSpaceDE w:val="0"/>
        <w:autoSpaceDN w:val="0"/>
        <w:adjustRightInd w:val="0"/>
        <w:spacing w:after="120"/>
        <w:ind w:left="426" w:hanging="426"/>
        <w:jc w:val="both"/>
        <w:rPr>
          <w:bCs/>
          <w:color w:val="000000"/>
          <w:szCs w:val="19"/>
        </w:rPr>
      </w:pPr>
      <w:r w:rsidRPr="00255DBE">
        <w:rPr>
          <w:bCs/>
          <w:color w:val="000000"/>
          <w:szCs w:val="19"/>
        </w:rPr>
        <w:t xml:space="preserve">Právne vzťahy touto zmluvou neupravené </w:t>
      </w:r>
      <w:proofErr w:type="gramStart"/>
      <w:r w:rsidRPr="00255DBE">
        <w:rPr>
          <w:bCs/>
          <w:color w:val="000000"/>
          <w:szCs w:val="19"/>
        </w:rPr>
        <w:t>sa</w:t>
      </w:r>
      <w:proofErr w:type="gramEnd"/>
      <w:r w:rsidRPr="00255DBE">
        <w:rPr>
          <w:bCs/>
          <w:color w:val="000000"/>
          <w:szCs w:val="19"/>
        </w:rPr>
        <w:t xml:space="preserve"> riadia slovenským právom, najmä príslušnými ustanoveniami Obchodného zákonníka, ako aj ďalšími relevantnými právnymi predpismi Slovenskej republiky. </w:t>
      </w:r>
    </w:p>
    <w:p w14:paraId="3BFD38CB" w14:textId="77777777" w:rsidR="00027C5A" w:rsidRDefault="00027C5A" w:rsidP="00027C5A">
      <w:pPr>
        <w:numPr>
          <w:ilvl w:val="0"/>
          <w:numId w:val="29"/>
        </w:numPr>
        <w:autoSpaceDE w:val="0"/>
        <w:autoSpaceDN w:val="0"/>
        <w:adjustRightInd w:val="0"/>
        <w:spacing w:after="120"/>
        <w:ind w:left="426" w:hanging="426"/>
        <w:jc w:val="both"/>
        <w:rPr>
          <w:bCs/>
          <w:color w:val="000000"/>
          <w:szCs w:val="19"/>
        </w:rPr>
      </w:pPr>
      <w:r w:rsidRPr="00255DBE">
        <w:rPr>
          <w:bCs/>
          <w:color w:val="000000"/>
          <w:szCs w:val="19"/>
        </w:rPr>
        <w:t xml:space="preserve">Zmluvné strany </w:t>
      </w:r>
      <w:proofErr w:type="gramStart"/>
      <w:r w:rsidRPr="00255DBE">
        <w:rPr>
          <w:bCs/>
          <w:color w:val="000000"/>
          <w:szCs w:val="19"/>
        </w:rPr>
        <w:t>sa</w:t>
      </w:r>
      <w:proofErr w:type="gramEnd"/>
      <w:r w:rsidRPr="00255DBE">
        <w:rPr>
          <w:bCs/>
          <w:color w:val="000000"/>
          <w:szCs w:val="19"/>
        </w:rPr>
        <w:t xml:space="preserve"> zaväzujú, že všetky spory, ktoré vzniknú z tejto zmluvy alebo v súvislosti s ňou, vrátane sporov o výklad tejto zmluvy, budú riešené zmierom. Ak nedôjde k vyriešeniu sporov zmierom, zmluvné strany predložia spor na rozhodnutie súdu v Slovenskej republike príslušnému podľa procesných predpisov SR. Zmluvné strany sa dohodli, že táto zmluva a všetky vzťahy (hmotnoprávne aj procesné) z nej vyplývajúce sa budú spravovať právnym poriadkom Slovenskej republiky. </w:t>
      </w:r>
    </w:p>
    <w:p w14:paraId="7C78A167" w14:textId="77777777" w:rsidR="00027C5A" w:rsidRDefault="00027C5A" w:rsidP="00027C5A">
      <w:pPr>
        <w:numPr>
          <w:ilvl w:val="0"/>
          <w:numId w:val="29"/>
        </w:numPr>
        <w:autoSpaceDE w:val="0"/>
        <w:autoSpaceDN w:val="0"/>
        <w:adjustRightInd w:val="0"/>
        <w:spacing w:after="120"/>
        <w:ind w:left="426" w:hanging="426"/>
        <w:jc w:val="both"/>
        <w:rPr>
          <w:bCs/>
          <w:color w:val="000000"/>
          <w:szCs w:val="19"/>
        </w:rPr>
      </w:pPr>
      <w:r w:rsidRPr="00255DBE">
        <w:rPr>
          <w:bCs/>
          <w:color w:val="000000"/>
          <w:szCs w:val="19"/>
        </w:rPr>
        <w:t>Táto zmluva môže byť doplnená a zmenená len na základe písomného dodatku podpísaného zmluvnými stranami</w:t>
      </w:r>
    </w:p>
    <w:p w14:paraId="3AD4EE92" w14:textId="77777777" w:rsidR="00027C5A" w:rsidRDefault="00027C5A" w:rsidP="00027C5A">
      <w:pPr>
        <w:numPr>
          <w:ilvl w:val="0"/>
          <w:numId w:val="29"/>
        </w:numPr>
        <w:autoSpaceDE w:val="0"/>
        <w:autoSpaceDN w:val="0"/>
        <w:adjustRightInd w:val="0"/>
        <w:spacing w:after="120"/>
        <w:ind w:left="426" w:hanging="426"/>
        <w:jc w:val="both"/>
        <w:rPr>
          <w:bCs/>
          <w:color w:val="000000"/>
          <w:szCs w:val="19"/>
        </w:rPr>
      </w:pPr>
      <w:r w:rsidRPr="00255DBE">
        <w:rPr>
          <w:bCs/>
          <w:color w:val="000000"/>
          <w:szCs w:val="19"/>
        </w:rPr>
        <w:t xml:space="preserve">Žiadna zo zmluvných strán nie je oprávnená postúpiť svoje práva a povinnosti podľa tejto zmluvy </w:t>
      </w:r>
      <w:proofErr w:type="gramStart"/>
      <w:r w:rsidRPr="00255DBE">
        <w:rPr>
          <w:bCs/>
          <w:color w:val="000000"/>
          <w:szCs w:val="19"/>
        </w:rPr>
        <w:t>na</w:t>
      </w:r>
      <w:proofErr w:type="gramEnd"/>
      <w:r w:rsidRPr="00255DBE">
        <w:rPr>
          <w:bCs/>
          <w:color w:val="000000"/>
          <w:szCs w:val="19"/>
        </w:rPr>
        <w:t xml:space="preserve"> inú osobu bez predchádzajúceho písomného súhlasu druhej zmluvnej strany. </w:t>
      </w:r>
    </w:p>
    <w:p w14:paraId="15D11E26" w14:textId="77777777" w:rsidR="00027C5A" w:rsidRPr="00255DBE" w:rsidRDefault="00027C5A" w:rsidP="00027C5A">
      <w:pPr>
        <w:numPr>
          <w:ilvl w:val="0"/>
          <w:numId w:val="29"/>
        </w:numPr>
        <w:autoSpaceDE w:val="0"/>
        <w:autoSpaceDN w:val="0"/>
        <w:adjustRightInd w:val="0"/>
        <w:spacing w:after="120"/>
        <w:ind w:left="426" w:hanging="426"/>
        <w:jc w:val="both"/>
        <w:rPr>
          <w:bCs/>
          <w:color w:val="000000"/>
          <w:szCs w:val="19"/>
        </w:rPr>
      </w:pPr>
      <w:r w:rsidRPr="00255DBE">
        <w:rPr>
          <w:bCs/>
          <w:color w:val="000000"/>
          <w:szCs w:val="19"/>
        </w:rPr>
        <w:t xml:space="preserve">Táto zmluva nadobúda platnosť </w:t>
      </w:r>
      <w:proofErr w:type="gramStart"/>
      <w:r w:rsidRPr="00255DBE">
        <w:rPr>
          <w:bCs/>
          <w:color w:val="000000"/>
          <w:szCs w:val="19"/>
        </w:rPr>
        <w:t>a</w:t>
      </w:r>
      <w:proofErr w:type="gramEnd"/>
      <w:r w:rsidRPr="00255DBE">
        <w:rPr>
          <w:bCs/>
          <w:color w:val="000000"/>
          <w:szCs w:val="19"/>
        </w:rPr>
        <w:t xml:space="preserve"> účinnosť dňom jej podpísania oboma zmluvnými stranami.</w:t>
      </w:r>
    </w:p>
    <w:p w14:paraId="127E59BF" w14:textId="77777777" w:rsidR="00027C5A" w:rsidRPr="00255DBE" w:rsidRDefault="00027C5A" w:rsidP="00027C5A">
      <w:pPr>
        <w:numPr>
          <w:ilvl w:val="0"/>
          <w:numId w:val="29"/>
        </w:numPr>
        <w:spacing w:after="120"/>
        <w:ind w:left="425" w:hanging="425"/>
        <w:rPr>
          <w:bCs/>
          <w:color w:val="000000"/>
          <w:szCs w:val="19"/>
        </w:rPr>
      </w:pPr>
      <w:r w:rsidRPr="0095682C">
        <w:rPr>
          <w:bCs/>
          <w:color w:val="000000"/>
          <w:szCs w:val="19"/>
        </w:rPr>
        <w:t xml:space="preserve">Zmluva má odkladaciu podmienku. Táto zmluva nadobudne účinnosť po splnení odkladacej podmienky, </w:t>
      </w:r>
      <w:proofErr w:type="gramStart"/>
      <w:r w:rsidRPr="0095682C">
        <w:rPr>
          <w:bCs/>
          <w:color w:val="000000"/>
          <w:szCs w:val="19"/>
        </w:rPr>
        <w:t>ktorá spočíva v tom</w:t>
      </w:r>
      <w:proofErr w:type="gramEnd"/>
      <w:r w:rsidRPr="0095682C">
        <w:rPr>
          <w:bCs/>
          <w:color w:val="000000"/>
          <w:szCs w:val="19"/>
        </w:rPr>
        <w:t xml:space="preserve">, že dôjde k schváleniu procesu verejného obstarávania poskytovateľom nenávratného finančného príspevku. V prípade neschválenia procesu verejného obstarávania poskytovateľom nenávratného finančného príspevku, si kupujúci vyhradzuje právo využiť inštitút odkladacej podmienky a zmluvu anulovať. </w:t>
      </w:r>
    </w:p>
    <w:p w14:paraId="1445A1DF" w14:textId="77777777" w:rsidR="00027C5A" w:rsidRDefault="00027C5A" w:rsidP="00027C5A">
      <w:pPr>
        <w:numPr>
          <w:ilvl w:val="0"/>
          <w:numId w:val="29"/>
        </w:numPr>
        <w:autoSpaceDE w:val="0"/>
        <w:autoSpaceDN w:val="0"/>
        <w:adjustRightInd w:val="0"/>
        <w:spacing w:after="120"/>
        <w:ind w:left="426" w:hanging="426"/>
        <w:jc w:val="both"/>
        <w:rPr>
          <w:bCs/>
          <w:color w:val="000000"/>
          <w:szCs w:val="19"/>
        </w:rPr>
      </w:pPr>
      <w:r w:rsidRPr="001E0668">
        <w:rPr>
          <w:bCs/>
          <w:color w:val="000000"/>
          <w:szCs w:val="19"/>
        </w:rPr>
        <w:t xml:space="preserve">Zmluva je vyhotovená v </w:t>
      </w:r>
      <w:r>
        <w:rPr>
          <w:bCs/>
          <w:color w:val="000000"/>
          <w:szCs w:val="19"/>
        </w:rPr>
        <w:t>štyroch</w:t>
      </w:r>
      <w:r w:rsidRPr="001E0668">
        <w:rPr>
          <w:bCs/>
          <w:color w:val="000000"/>
          <w:szCs w:val="19"/>
        </w:rPr>
        <w:t xml:space="preserve"> rovnopisoch, pričom kupujúci obdrží </w:t>
      </w:r>
      <w:r>
        <w:rPr>
          <w:bCs/>
          <w:color w:val="000000"/>
          <w:szCs w:val="19"/>
        </w:rPr>
        <w:t>dve</w:t>
      </w:r>
      <w:r w:rsidRPr="001E0668">
        <w:rPr>
          <w:bCs/>
          <w:color w:val="000000"/>
          <w:szCs w:val="19"/>
        </w:rPr>
        <w:t xml:space="preserve"> vyhotovenia zmluvy a predávajúci obdrží dve vyhotovenia zmluvy. </w:t>
      </w:r>
    </w:p>
    <w:p w14:paraId="4E5FA54D" w14:textId="77777777" w:rsidR="00027C5A" w:rsidRDefault="00027C5A" w:rsidP="00027C5A">
      <w:pPr>
        <w:numPr>
          <w:ilvl w:val="0"/>
          <w:numId w:val="29"/>
        </w:numPr>
        <w:autoSpaceDE w:val="0"/>
        <w:autoSpaceDN w:val="0"/>
        <w:adjustRightInd w:val="0"/>
        <w:spacing w:after="120"/>
        <w:ind w:left="426" w:hanging="426"/>
        <w:jc w:val="both"/>
        <w:rPr>
          <w:bCs/>
          <w:color w:val="000000"/>
          <w:szCs w:val="19"/>
        </w:rPr>
      </w:pPr>
      <w:r w:rsidRPr="001E0668">
        <w:rPr>
          <w:bCs/>
          <w:color w:val="000000"/>
          <w:szCs w:val="19"/>
        </w:rPr>
        <w:t xml:space="preserve">Zmluvné strany si obsah zmluvy prečítali a </w:t>
      </w:r>
      <w:proofErr w:type="gramStart"/>
      <w:r w:rsidRPr="001E0668">
        <w:rPr>
          <w:bCs/>
          <w:color w:val="000000"/>
          <w:szCs w:val="19"/>
        </w:rPr>
        <w:t>na</w:t>
      </w:r>
      <w:proofErr w:type="gramEnd"/>
      <w:r w:rsidRPr="001E0668">
        <w:rPr>
          <w:bCs/>
          <w:color w:val="000000"/>
          <w:szCs w:val="19"/>
        </w:rPr>
        <w:t xml:space="preserve"> znak súhlasu ju vlastnoručne podpísali.</w:t>
      </w:r>
    </w:p>
    <w:p w14:paraId="46556B24" w14:textId="77777777" w:rsidR="00027C5A" w:rsidRDefault="00027C5A" w:rsidP="00027C5A">
      <w:pPr>
        <w:pStyle w:val="Odsekzoznamu"/>
        <w:numPr>
          <w:ilvl w:val="0"/>
          <w:numId w:val="29"/>
        </w:numPr>
        <w:ind w:left="426" w:hanging="426"/>
        <w:rPr>
          <w:rFonts w:cs="Times New Roman"/>
          <w:bCs/>
          <w:color w:val="000000"/>
          <w:sz w:val="19"/>
          <w:szCs w:val="19"/>
          <w:lang w:val="en-US" w:eastAsia="en-US"/>
        </w:rPr>
      </w:pPr>
      <w:r w:rsidRPr="001E0668">
        <w:rPr>
          <w:bCs/>
          <w:color w:val="000000"/>
          <w:sz w:val="19"/>
          <w:szCs w:val="19"/>
        </w:rPr>
        <w:t xml:space="preserve">Neoddeliteľnou súčasťou tejto zmluvy </w:t>
      </w:r>
      <w:r>
        <w:rPr>
          <w:bCs/>
          <w:color w:val="000000"/>
          <w:sz w:val="19"/>
          <w:szCs w:val="19"/>
        </w:rPr>
        <w:t>je príloha</w:t>
      </w:r>
      <w:r>
        <w:rPr>
          <w:rFonts w:cs="Times New Roman"/>
          <w:bCs/>
          <w:color w:val="000000"/>
          <w:sz w:val="19"/>
          <w:szCs w:val="19"/>
          <w:lang w:val="en-US" w:eastAsia="en-US"/>
        </w:rPr>
        <w:t>:</w:t>
      </w:r>
    </w:p>
    <w:p w14:paraId="55FC1AB2" w14:textId="77777777" w:rsidR="00027C5A" w:rsidRPr="001E0668" w:rsidRDefault="00027C5A" w:rsidP="00027C5A">
      <w:pPr>
        <w:ind w:left="1560" w:hanging="1134"/>
        <w:rPr>
          <w:bCs/>
          <w:i/>
          <w:color w:val="000000"/>
          <w:szCs w:val="19"/>
        </w:rPr>
      </w:pPr>
      <w:r>
        <w:rPr>
          <w:bCs/>
          <w:color w:val="000000"/>
          <w:szCs w:val="19"/>
        </w:rPr>
        <w:t xml:space="preserve">Príloha č. 1 - </w:t>
      </w:r>
      <w:r w:rsidRPr="001E0668">
        <w:rPr>
          <w:bCs/>
          <w:color w:val="000000"/>
          <w:szCs w:val="19"/>
        </w:rPr>
        <w:t xml:space="preserve">Cena dodávaného predmetu </w:t>
      </w:r>
      <w:proofErr w:type="gramStart"/>
      <w:r w:rsidRPr="001E0668">
        <w:rPr>
          <w:bCs/>
          <w:color w:val="000000"/>
          <w:szCs w:val="19"/>
        </w:rPr>
        <w:t>zákazky  a</w:t>
      </w:r>
      <w:proofErr w:type="gramEnd"/>
      <w:r w:rsidRPr="001E0668">
        <w:rPr>
          <w:bCs/>
          <w:color w:val="000000"/>
          <w:szCs w:val="19"/>
        </w:rPr>
        <w:t xml:space="preserve"> podrobný technický opis a údaje deklarujúce technické parametre dodávaného predmetu zákazky </w:t>
      </w:r>
      <w:r>
        <w:rPr>
          <w:bCs/>
          <w:i/>
          <w:color w:val="000000"/>
          <w:szCs w:val="19"/>
        </w:rPr>
        <w:t>( v súlade s ponukou predloženou vo verejnom obstarávaní zákazky)</w:t>
      </w:r>
    </w:p>
    <w:p w14:paraId="4398F79B" w14:textId="77777777" w:rsidR="00027C5A" w:rsidRDefault="00027C5A" w:rsidP="00027C5A">
      <w:pPr>
        <w:autoSpaceDE w:val="0"/>
        <w:autoSpaceDN w:val="0"/>
        <w:adjustRightInd w:val="0"/>
        <w:spacing w:after="120"/>
        <w:ind w:left="426"/>
        <w:jc w:val="both"/>
        <w:rPr>
          <w:b/>
          <w:bCs/>
          <w:color w:val="000000"/>
          <w:szCs w:val="19"/>
        </w:rPr>
      </w:pPr>
    </w:p>
    <w:p w14:paraId="5E5FC016" w14:textId="77777777" w:rsidR="00027C5A" w:rsidRDefault="00027C5A" w:rsidP="00027C5A">
      <w:pPr>
        <w:autoSpaceDE w:val="0"/>
        <w:autoSpaceDN w:val="0"/>
        <w:adjustRightInd w:val="0"/>
        <w:spacing w:after="120"/>
        <w:ind w:left="426"/>
        <w:jc w:val="both"/>
        <w:rPr>
          <w:b/>
          <w:bCs/>
          <w:color w:val="000000"/>
          <w:szCs w:val="19"/>
        </w:rPr>
      </w:pPr>
    </w:p>
    <w:p w14:paraId="7548FE95" w14:textId="462160B7" w:rsidR="00027C5A" w:rsidRPr="001E0668" w:rsidRDefault="00027C5A" w:rsidP="009F3BFB">
      <w:pPr>
        <w:autoSpaceDE w:val="0"/>
        <w:autoSpaceDN w:val="0"/>
        <w:adjustRightInd w:val="0"/>
        <w:spacing w:after="120"/>
        <w:jc w:val="both"/>
        <w:rPr>
          <w:b/>
          <w:bCs/>
          <w:color w:val="000000"/>
          <w:szCs w:val="19"/>
        </w:rPr>
      </w:pPr>
    </w:p>
    <w:p w14:paraId="0C5B9D8E" w14:textId="77777777" w:rsidR="00027C5A" w:rsidRPr="0095682C" w:rsidRDefault="00027C5A" w:rsidP="00027C5A">
      <w:pPr>
        <w:autoSpaceDE w:val="0"/>
        <w:autoSpaceDN w:val="0"/>
        <w:adjustRightInd w:val="0"/>
        <w:jc w:val="center"/>
        <w:rPr>
          <w:b/>
          <w:bCs/>
          <w:color w:val="000000"/>
          <w:szCs w:val="19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4606"/>
        <w:gridCol w:w="4466"/>
      </w:tblGrid>
      <w:tr w:rsidR="00027C5A" w:rsidRPr="0095682C" w14:paraId="3EF6F3C3" w14:textId="77777777" w:rsidTr="00510DAA">
        <w:tc>
          <w:tcPr>
            <w:tcW w:w="4606" w:type="dxa"/>
            <w:shd w:val="clear" w:color="auto" w:fill="auto"/>
          </w:tcPr>
          <w:p w14:paraId="31B81B24" w14:textId="77777777" w:rsidR="00027C5A" w:rsidRPr="0095682C" w:rsidRDefault="00027C5A" w:rsidP="00510DAA">
            <w:pPr>
              <w:jc w:val="center"/>
              <w:rPr>
                <w:rFonts w:eastAsia="Calibri"/>
                <w:szCs w:val="19"/>
              </w:rPr>
            </w:pPr>
            <w:r w:rsidRPr="0095682C">
              <w:rPr>
                <w:rFonts w:eastAsia="Calibri"/>
                <w:szCs w:val="19"/>
              </w:rPr>
              <w:t>V ..........................</w:t>
            </w:r>
            <w:proofErr w:type="gramStart"/>
            <w:r w:rsidRPr="0095682C">
              <w:rPr>
                <w:rFonts w:eastAsia="Calibri"/>
                <w:szCs w:val="19"/>
              </w:rPr>
              <w:t>, .........................</w:t>
            </w:r>
            <w:proofErr w:type="gramEnd"/>
            <w:r w:rsidRPr="0095682C">
              <w:rPr>
                <w:rFonts w:eastAsia="Calibri"/>
                <w:szCs w:val="19"/>
              </w:rPr>
              <w:t xml:space="preserve"> </w:t>
            </w:r>
          </w:p>
        </w:tc>
        <w:tc>
          <w:tcPr>
            <w:tcW w:w="4466" w:type="dxa"/>
            <w:shd w:val="clear" w:color="auto" w:fill="auto"/>
          </w:tcPr>
          <w:p w14:paraId="7EF603A6" w14:textId="77777777" w:rsidR="00027C5A" w:rsidRPr="0095682C" w:rsidRDefault="00027C5A" w:rsidP="00510DAA">
            <w:pPr>
              <w:jc w:val="center"/>
              <w:rPr>
                <w:rFonts w:eastAsia="Calibri"/>
                <w:szCs w:val="19"/>
              </w:rPr>
            </w:pPr>
            <w:r w:rsidRPr="0095682C">
              <w:rPr>
                <w:rFonts w:eastAsia="Calibri"/>
                <w:szCs w:val="19"/>
              </w:rPr>
              <w:t xml:space="preserve">V </w:t>
            </w:r>
            <w:proofErr w:type="gramStart"/>
            <w:r w:rsidRPr="0095682C">
              <w:rPr>
                <w:rFonts w:eastAsia="Calibri"/>
                <w:szCs w:val="19"/>
              </w:rPr>
              <w:t>Humennom,............................</w:t>
            </w:r>
            <w:proofErr w:type="gramEnd"/>
          </w:p>
        </w:tc>
      </w:tr>
      <w:tr w:rsidR="00027C5A" w:rsidRPr="0095682C" w14:paraId="216A73CF" w14:textId="77777777" w:rsidTr="00510DAA">
        <w:tc>
          <w:tcPr>
            <w:tcW w:w="4606" w:type="dxa"/>
            <w:shd w:val="clear" w:color="auto" w:fill="auto"/>
          </w:tcPr>
          <w:p w14:paraId="22F24E71" w14:textId="77777777" w:rsidR="00027C5A" w:rsidRPr="0095682C" w:rsidRDefault="00027C5A" w:rsidP="00510DAA">
            <w:pPr>
              <w:jc w:val="center"/>
              <w:rPr>
                <w:rFonts w:eastAsia="Calibri"/>
                <w:szCs w:val="19"/>
              </w:rPr>
            </w:pPr>
          </w:p>
          <w:p w14:paraId="44B80D48" w14:textId="77777777" w:rsidR="00027C5A" w:rsidRPr="0095682C" w:rsidRDefault="00027C5A" w:rsidP="00510DAA">
            <w:pPr>
              <w:jc w:val="center"/>
              <w:rPr>
                <w:rFonts w:eastAsia="Calibri"/>
                <w:szCs w:val="19"/>
              </w:rPr>
            </w:pPr>
          </w:p>
          <w:p w14:paraId="63E260E4" w14:textId="77777777" w:rsidR="00027C5A" w:rsidRPr="0095682C" w:rsidRDefault="00027C5A" w:rsidP="00510DAA">
            <w:pPr>
              <w:jc w:val="center"/>
              <w:rPr>
                <w:rFonts w:eastAsia="Calibri"/>
                <w:szCs w:val="19"/>
              </w:rPr>
            </w:pPr>
            <w:r w:rsidRPr="0095682C">
              <w:rPr>
                <w:rFonts w:eastAsia="Calibri"/>
                <w:szCs w:val="19"/>
              </w:rPr>
              <w:t>za predávajúceho</w:t>
            </w:r>
          </w:p>
          <w:p w14:paraId="7EABED95" w14:textId="77777777" w:rsidR="00027C5A" w:rsidRPr="0095682C" w:rsidRDefault="00027C5A" w:rsidP="00510DAA">
            <w:pPr>
              <w:jc w:val="center"/>
              <w:rPr>
                <w:rFonts w:eastAsia="Calibri"/>
                <w:szCs w:val="19"/>
              </w:rPr>
            </w:pPr>
          </w:p>
          <w:p w14:paraId="24C65668" w14:textId="77777777" w:rsidR="00027C5A" w:rsidRPr="0095682C" w:rsidRDefault="00027C5A" w:rsidP="00510DAA">
            <w:pPr>
              <w:rPr>
                <w:rFonts w:eastAsia="Calibri"/>
                <w:szCs w:val="19"/>
              </w:rPr>
            </w:pPr>
          </w:p>
          <w:p w14:paraId="67ED8F33" w14:textId="77777777" w:rsidR="00027C5A" w:rsidRPr="0095682C" w:rsidRDefault="00027C5A" w:rsidP="00510DAA">
            <w:pPr>
              <w:jc w:val="center"/>
              <w:rPr>
                <w:rFonts w:eastAsia="Calibri"/>
                <w:szCs w:val="19"/>
              </w:rPr>
            </w:pPr>
            <w:r w:rsidRPr="0095682C">
              <w:rPr>
                <w:rFonts w:eastAsia="Calibri"/>
                <w:szCs w:val="19"/>
              </w:rPr>
              <w:t>............................................</w:t>
            </w:r>
          </w:p>
          <w:p w14:paraId="1F9B72F1" w14:textId="343B7F98" w:rsidR="00027C5A" w:rsidRPr="0095682C" w:rsidRDefault="00027C5A" w:rsidP="00510DAA">
            <w:pPr>
              <w:jc w:val="center"/>
              <w:rPr>
                <w:rFonts w:eastAsia="Calibri"/>
                <w:szCs w:val="19"/>
              </w:rPr>
            </w:pPr>
            <w:r w:rsidRPr="0095682C">
              <w:rPr>
                <w:rFonts w:eastAsia="Calibri"/>
                <w:szCs w:val="19"/>
              </w:rPr>
              <w:t xml:space="preserve"> (meno priezvisko</w:t>
            </w:r>
            <w:r w:rsidR="000D23F3">
              <w:rPr>
                <w:rFonts w:eastAsia="Calibri"/>
                <w:szCs w:val="19"/>
              </w:rPr>
              <w:t>, funkcia</w:t>
            </w:r>
            <w:r w:rsidRPr="0095682C">
              <w:rPr>
                <w:rFonts w:eastAsia="Calibri"/>
                <w:szCs w:val="19"/>
              </w:rPr>
              <w:t>)</w:t>
            </w:r>
          </w:p>
        </w:tc>
        <w:tc>
          <w:tcPr>
            <w:tcW w:w="4466" w:type="dxa"/>
            <w:shd w:val="clear" w:color="auto" w:fill="auto"/>
          </w:tcPr>
          <w:p w14:paraId="2995521B" w14:textId="77777777" w:rsidR="00027C5A" w:rsidRPr="0095682C" w:rsidRDefault="00027C5A" w:rsidP="00510DAA">
            <w:pPr>
              <w:jc w:val="center"/>
              <w:rPr>
                <w:rFonts w:eastAsia="Calibri"/>
                <w:szCs w:val="19"/>
              </w:rPr>
            </w:pPr>
          </w:p>
          <w:p w14:paraId="607BA561" w14:textId="77777777" w:rsidR="00027C5A" w:rsidRPr="0095682C" w:rsidRDefault="00027C5A" w:rsidP="00510DAA">
            <w:pPr>
              <w:jc w:val="center"/>
              <w:rPr>
                <w:rFonts w:eastAsia="Calibri"/>
                <w:szCs w:val="19"/>
              </w:rPr>
            </w:pPr>
          </w:p>
          <w:p w14:paraId="028476B3" w14:textId="77777777" w:rsidR="00027C5A" w:rsidRPr="0095682C" w:rsidRDefault="00027C5A" w:rsidP="00510DAA">
            <w:pPr>
              <w:jc w:val="center"/>
              <w:rPr>
                <w:rFonts w:eastAsia="Calibri"/>
                <w:szCs w:val="19"/>
              </w:rPr>
            </w:pPr>
            <w:r w:rsidRPr="0095682C">
              <w:rPr>
                <w:rFonts w:eastAsia="Calibri"/>
                <w:szCs w:val="19"/>
              </w:rPr>
              <w:t>za kupujúceho</w:t>
            </w:r>
          </w:p>
          <w:p w14:paraId="2ECA5931" w14:textId="77777777" w:rsidR="00027C5A" w:rsidRPr="0095682C" w:rsidRDefault="00027C5A" w:rsidP="00510DAA">
            <w:pPr>
              <w:jc w:val="center"/>
              <w:rPr>
                <w:rFonts w:eastAsia="Calibri"/>
                <w:szCs w:val="19"/>
              </w:rPr>
            </w:pPr>
          </w:p>
          <w:p w14:paraId="23CC6E11" w14:textId="77777777" w:rsidR="00027C5A" w:rsidRPr="0095682C" w:rsidRDefault="00027C5A" w:rsidP="00510DAA">
            <w:pPr>
              <w:rPr>
                <w:rFonts w:eastAsia="Calibri"/>
                <w:szCs w:val="19"/>
              </w:rPr>
            </w:pPr>
          </w:p>
          <w:p w14:paraId="74A754AB" w14:textId="77777777" w:rsidR="00027C5A" w:rsidRPr="0095682C" w:rsidRDefault="00027C5A" w:rsidP="00510DAA">
            <w:pPr>
              <w:jc w:val="center"/>
              <w:rPr>
                <w:rFonts w:eastAsia="Calibri"/>
                <w:szCs w:val="19"/>
              </w:rPr>
            </w:pPr>
            <w:r w:rsidRPr="0095682C">
              <w:rPr>
                <w:rFonts w:eastAsia="Calibri"/>
                <w:szCs w:val="19"/>
              </w:rPr>
              <w:t>............................................</w:t>
            </w:r>
          </w:p>
          <w:p w14:paraId="526823CC" w14:textId="77777777" w:rsidR="00027C5A" w:rsidRPr="0095682C" w:rsidRDefault="00027C5A" w:rsidP="00510DAA">
            <w:pPr>
              <w:jc w:val="center"/>
              <w:rPr>
                <w:rFonts w:eastAsia="Calibri"/>
                <w:color w:val="000000"/>
                <w:szCs w:val="19"/>
              </w:rPr>
            </w:pPr>
            <w:r w:rsidRPr="0095682C">
              <w:rPr>
                <w:rFonts w:eastAsia="Calibri"/>
                <w:color w:val="000000"/>
                <w:szCs w:val="19"/>
              </w:rPr>
              <w:t>Ing. Viliam Kapraľ</w:t>
            </w:r>
            <w:r>
              <w:rPr>
                <w:rFonts w:eastAsia="Calibri"/>
                <w:color w:val="000000"/>
                <w:szCs w:val="19"/>
              </w:rPr>
              <w:t>, konateľ</w:t>
            </w:r>
          </w:p>
          <w:p w14:paraId="003236BC" w14:textId="77777777" w:rsidR="00027C5A" w:rsidRPr="0095682C" w:rsidRDefault="00027C5A" w:rsidP="00510DAA">
            <w:pPr>
              <w:jc w:val="center"/>
              <w:rPr>
                <w:rFonts w:eastAsia="Calibri"/>
                <w:szCs w:val="19"/>
              </w:rPr>
            </w:pPr>
          </w:p>
        </w:tc>
      </w:tr>
    </w:tbl>
    <w:p w14:paraId="0BE997CF" w14:textId="77777777" w:rsidR="00027C5A" w:rsidRPr="0095682C" w:rsidRDefault="00027C5A" w:rsidP="00027C5A">
      <w:pPr>
        <w:autoSpaceDE w:val="0"/>
        <w:autoSpaceDN w:val="0"/>
        <w:adjustRightInd w:val="0"/>
        <w:rPr>
          <w:color w:val="000000"/>
          <w:szCs w:val="19"/>
        </w:rPr>
      </w:pPr>
    </w:p>
    <w:p w14:paraId="1B718644" w14:textId="77777777" w:rsidR="00027C5A" w:rsidRPr="0095682C" w:rsidRDefault="00027C5A" w:rsidP="00027C5A">
      <w:pPr>
        <w:autoSpaceDE w:val="0"/>
        <w:autoSpaceDN w:val="0"/>
        <w:adjustRightInd w:val="0"/>
        <w:rPr>
          <w:color w:val="000000"/>
          <w:szCs w:val="19"/>
        </w:rPr>
      </w:pPr>
    </w:p>
    <w:p w14:paraId="6D389CAB" w14:textId="77777777" w:rsidR="00027C5A" w:rsidRPr="0095682C" w:rsidRDefault="00027C5A" w:rsidP="00027C5A">
      <w:pPr>
        <w:autoSpaceDE w:val="0"/>
        <w:autoSpaceDN w:val="0"/>
        <w:adjustRightInd w:val="0"/>
        <w:rPr>
          <w:color w:val="000000"/>
          <w:szCs w:val="19"/>
        </w:rPr>
      </w:pPr>
    </w:p>
    <w:p w14:paraId="2FDF2E47" w14:textId="77777777" w:rsidR="00027C5A" w:rsidRPr="0095682C" w:rsidRDefault="00027C5A" w:rsidP="00027C5A">
      <w:pPr>
        <w:jc w:val="center"/>
        <w:rPr>
          <w:rFonts w:eastAsia="Calibri"/>
          <w:szCs w:val="19"/>
        </w:rPr>
      </w:pPr>
      <w:r w:rsidRPr="0095682C">
        <w:rPr>
          <w:rFonts w:eastAsia="Calibri"/>
          <w:szCs w:val="19"/>
        </w:rPr>
        <w:t xml:space="preserve">                                                                     </w:t>
      </w:r>
      <w:r>
        <w:rPr>
          <w:rFonts w:eastAsia="Calibri"/>
          <w:szCs w:val="19"/>
        </w:rPr>
        <w:t xml:space="preserve">                   </w:t>
      </w:r>
      <w:r w:rsidRPr="0095682C">
        <w:rPr>
          <w:rFonts w:eastAsia="Calibri"/>
          <w:szCs w:val="19"/>
        </w:rPr>
        <w:t xml:space="preserve"> ............................................</w:t>
      </w:r>
    </w:p>
    <w:p w14:paraId="0163EE1C" w14:textId="44FB53C0" w:rsidR="00BB2598" w:rsidRPr="009F3BFB" w:rsidRDefault="00027C5A" w:rsidP="009F3BFB">
      <w:pPr>
        <w:jc w:val="center"/>
        <w:rPr>
          <w:rFonts w:eastAsia="Calibri"/>
          <w:color w:val="000000"/>
          <w:szCs w:val="19"/>
        </w:rPr>
      </w:pPr>
      <w:r w:rsidRPr="0095682C">
        <w:rPr>
          <w:rFonts w:eastAsia="Calibri"/>
          <w:color w:val="000000"/>
          <w:szCs w:val="19"/>
        </w:rPr>
        <w:t xml:space="preserve">                                                                     </w:t>
      </w:r>
      <w:r>
        <w:rPr>
          <w:rFonts w:eastAsia="Calibri"/>
          <w:color w:val="000000"/>
          <w:szCs w:val="19"/>
        </w:rPr>
        <w:t xml:space="preserve">                      </w:t>
      </w:r>
      <w:r w:rsidRPr="0095682C">
        <w:rPr>
          <w:rFonts w:eastAsia="Calibri"/>
          <w:color w:val="000000"/>
          <w:szCs w:val="19"/>
        </w:rPr>
        <w:t>Branislav Petro</w:t>
      </w:r>
      <w:r w:rsidR="009F3BFB">
        <w:rPr>
          <w:rFonts w:eastAsia="Calibri"/>
          <w:color w:val="000000"/>
          <w:szCs w:val="19"/>
        </w:rPr>
        <w:t>, konateľ</w:t>
      </w:r>
    </w:p>
    <w:p w14:paraId="4598BEFF" w14:textId="77777777" w:rsidR="007D5418" w:rsidRDefault="007D5418" w:rsidP="00BB2598">
      <w:pPr>
        <w:autoSpaceDE w:val="0"/>
        <w:autoSpaceDN w:val="0"/>
        <w:adjustRightInd w:val="0"/>
        <w:jc w:val="right"/>
        <w:rPr>
          <w:rFonts w:cs="Arial"/>
          <w:color w:val="000000"/>
          <w:szCs w:val="19"/>
        </w:rPr>
      </w:pPr>
    </w:p>
    <w:p w14:paraId="63B77BBC" w14:textId="77777777" w:rsidR="007D5418" w:rsidRDefault="007D5418" w:rsidP="00BB2598">
      <w:pPr>
        <w:autoSpaceDE w:val="0"/>
        <w:autoSpaceDN w:val="0"/>
        <w:adjustRightInd w:val="0"/>
        <w:jc w:val="right"/>
        <w:rPr>
          <w:rFonts w:cs="Arial"/>
          <w:color w:val="000000"/>
          <w:szCs w:val="19"/>
        </w:rPr>
      </w:pPr>
    </w:p>
    <w:p w14:paraId="1234B768" w14:textId="77777777" w:rsidR="007D5418" w:rsidRDefault="007D5418" w:rsidP="00BB2598">
      <w:pPr>
        <w:autoSpaceDE w:val="0"/>
        <w:autoSpaceDN w:val="0"/>
        <w:adjustRightInd w:val="0"/>
        <w:jc w:val="right"/>
        <w:rPr>
          <w:rFonts w:cs="Arial"/>
          <w:color w:val="000000"/>
          <w:szCs w:val="19"/>
        </w:rPr>
      </w:pPr>
    </w:p>
    <w:p w14:paraId="75848494" w14:textId="77777777" w:rsidR="007D5418" w:rsidRDefault="007D5418" w:rsidP="00BB2598">
      <w:pPr>
        <w:autoSpaceDE w:val="0"/>
        <w:autoSpaceDN w:val="0"/>
        <w:adjustRightInd w:val="0"/>
        <w:jc w:val="right"/>
        <w:rPr>
          <w:rFonts w:cs="Arial"/>
          <w:color w:val="000000"/>
          <w:szCs w:val="19"/>
        </w:rPr>
      </w:pPr>
    </w:p>
    <w:p w14:paraId="13C3FFA2" w14:textId="77777777" w:rsidR="007D5418" w:rsidRDefault="007D5418" w:rsidP="00BB2598">
      <w:pPr>
        <w:autoSpaceDE w:val="0"/>
        <w:autoSpaceDN w:val="0"/>
        <w:adjustRightInd w:val="0"/>
        <w:jc w:val="right"/>
        <w:rPr>
          <w:rFonts w:cs="Arial"/>
          <w:color w:val="000000"/>
          <w:szCs w:val="19"/>
        </w:rPr>
      </w:pPr>
    </w:p>
    <w:p w14:paraId="09B24B58" w14:textId="77777777" w:rsidR="007D5418" w:rsidRDefault="007D5418" w:rsidP="00BB2598">
      <w:pPr>
        <w:autoSpaceDE w:val="0"/>
        <w:autoSpaceDN w:val="0"/>
        <w:adjustRightInd w:val="0"/>
        <w:jc w:val="right"/>
        <w:rPr>
          <w:rFonts w:cs="Arial"/>
          <w:color w:val="000000"/>
          <w:szCs w:val="19"/>
        </w:rPr>
      </w:pPr>
    </w:p>
    <w:p w14:paraId="2AB5CB62" w14:textId="77777777" w:rsidR="007D5418" w:rsidRDefault="007D5418" w:rsidP="00BB2598">
      <w:pPr>
        <w:autoSpaceDE w:val="0"/>
        <w:autoSpaceDN w:val="0"/>
        <w:adjustRightInd w:val="0"/>
        <w:jc w:val="right"/>
        <w:rPr>
          <w:rFonts w:cs="Arial"/>
          <w:color w:val="000000"/>
          <w:szCs w:val="19"/>
        </w:rPr>
      </w:pPr>
    </w:p>
    <w:p w14:paraId="41D2E80B" w14:textId="77777777" w:rsidR="007D5418" w:rsidRDefault="007D5418" w:rsidP="00BB2598">
      <w:pPr>
        <w:autoSpaceDE w:val="0"/>
        <w:autoSpaceDN w:val="0"/>
        <w:adjustRightInd w:val="0"/>
        <w:jc w:val="right"/>
        <w:rPr>
          <w:rFonts w:cs="Arial"/>
          <w:color w:val="000000"/>
          <w:szCs w:val="19"/>
        </w:rPr>
      </w:pPr>
    </w:p>
    <w:p w14:paraId="226600A4" w14:textId="77777777" w:rsidR="007D5418" w:rsidRDefault="007D5418" w:rsidP="00BB2598">
      <w:pPr>
        <w:autoSpaceDE w:val="0"/>
        <w:autoSpaceDN w:val="0"/>
        <w:adjustRightInd w:val="0"/>
        <w:jc w:val="right"/>
        <w:rPr>
          <w:rFonts w:cs="Arial"/>
          <w:color w:val="000000"/>
          <w:szCs w:val="19"/>
        </w:rPr>
      </w:pPr>
    </w:p>
    <w:p w14:paraId="45C47C4C" w14:textId="77777777" w:rsidR="007D5418" w:rsidRDefault="007D5418" w:rsidP="00BB2598">
      <w:pPr>
        <w:autoSpaceDE w:val="0"/>
        <w:autoSpaceDN w:val="0"/>
        <w:adjustRightInd w:val="0"/>
        <w:jc w:val="right"/>
        <w:rPr>
          <w:rFonts w:cs="Arial"/>
          <w:color w:val="000000"/>
          <w:szCs w:val="19"/>
        </w:rPr>
      </w:pPr>
    </w:p>
    <w:p w14:paraId="73490E5B" w14:textId="77777777" w:rsidR="007D5418" w:rsidRDefault="007D5418" w:rsidP="00BB2598">
      <w:pPr>
        <w:autoSpaceDE w:val="0"/>
        <w:autoSpaceDN w:val="0"/>
        <w:adjustRightInd w:val="0"/>
        <w:jc w:val="right"/>
        <w:rPr>
          <w:rFonts w:cs="Arial"/>
          <w:color w:val="000000"/>
          <w:szCs w:val="19"/>
        </w:rPr>
      </w:pPr>
    </w:p>
    <w:p w14:paraId="4CD04D32" w14:textId="54C060A9" w:rsidR="00BB2598" w:rsidRDefault="00BB2598" w:rsidP="00BB2598">
      <w:pPr>
        <w:autoSpaceDE w:val="0"/>
        <w:autoSpaceDN w:val="0"/>
        <w:adjustRightInd w:val="0"/>
        <w:jc w:val="right"/>
        <w:rPr>
          <w:rFonts w:cs="Arial"/>
          <w:color w:val="000000"/>
          <w:szCs w:val="19"/>
        </w:rPr>
      </w:pPr>
      <w:r w:rsidRPr="00BB2598">
        <w:rPr>
          <w:rFonts w:cs="Arial"/>
          <w:color w:val="000000"/>
          <w:szCs w:val="19"/>
        </w:rPr>
        <w:lastRenderedPageBreak/>
        <w:t xml:space="preserve">Príloha č. </w:t>
      </w:r>
      <w:r>
        <w:rPr>
          <w:rFonts w:cs="Arial"/>
          <w:color w:val="000000"/>
          <w:szCs w:val="19"/>
        </w:rPr>
        <w:t>5</w:t>
      </w:r>
    </w:p>
    <w:p w14:paraId="7C817E09" w14:textId="7406B8EB" w:rsidR="00BB2598" w:rsidRDefault="00BB2598" w:rsidP="00BB2598">
      <w:pPr>
        <w:autoSpaceDE w:val="0"/>
        <w:autoSpaceDN w:val="0"/>
        <w:adjustRightInd w:val="0"/>
        <w:jc w:val="right"/>
        <w:rPr>
          <w:rFonts w:cs="Arial"/>
          <w:color w:val="000000"/>
          <w:szCs w:val="19"/>
        </w:rPr>
      </w:pPr>
    </w:p>
    <w:p w14:paraId="40F1139F" w14:textId="06A074CC" w:rsidR="00BB2598" w:rsidRDefault="00BB2598" w:rsidP="00BB2598">
      <w:pPr>
        <w:autoSpaceDE w:val="0"/>
        <w:autoSpaceDN w:val="0"/>
        <w:adjustRightInd w:val="0"/>
        <w:jc w:val="right"/>
        <w:rPr>
          <w:rFonts w:cs="Arial"/>
          <w:color w:val="000000"/>
          <w:szCs w:val="19"/>
        </w:rPr>
      </w:pPr>
    </w:p>
    <w:p w14:paraId="73FCA926" w14:textId="77777777" w:rsidR="00BB2598" w:rsidRPr="00BB2598" w:rsidRDefault="00BB2598" w:rsidP="00BB2598">
      <w:pPr>
        <w:autoSpaceDE w:val="0"/>
        <w:autoSpaceDN w:val="0"/>
        <w:adjustRightInd w:val="0"/>
        <w:jc w:val="center"/>
        <w:rPr>
          <w:rFonts w:cs="Arial"/>
          <w:b/>
          <w:color w:val="000000"/>
          <w:szCs w:val="19"/>
        </w:rPr>
      </w:pPr>
      <w:r w:rsidRPr="00BB2598">
        <w:rPr>
          <w:rFonts w:cs="Arial"/>
          <w:b/>
          <w:color w:val="000000"/>
          <w:szCs w:val="19"/>
        </w:rPr>
        <w:t>ČESTNÉ VYHLÁSENIE</w:t>
      </w:r>
    </w:p>
    <w:p w14:paraId="3EF1FE6E" w14:textId="0E96AF88" w:rsidR="00BB2598" w:rsidRDefault="00BB2598" w:rsidP="00BB2598">
      <w:pPr>
        <w:autoSpaceDE w:val="0"/>
        <w:autoSpaceDN w:val="0"/>
        <w:adjustRightInd w:val="0"/>
        <w:jc w:val="center"/>
        <w:rPr>
          <w:rFonts w:cs="Arial"/>
          <w:b/>
          <w:color w:val="000000"/>
          <w:szCs w:val="19"/>
        </w:rPr>
      </w:pPr>
      <w:proofErr w:type="gramStart"/>
      <w:r w:rsidRPr="00BB2598">
        <w:rPr>
          <w:rFonts w:cs="Arial"/>
          <w:b/>
          <w:color w:val="000000"/>
          <w:szCs w:val="19"/>
        </w:rPr>
        <w:t>o</w:t>
      </w:r>
      <w:proofErr w:type="gramEnd"/>
      <w:r w:rsidRPr="00BB2598">
        <w:rPr>
          <w:rFonts w:cs="Arial"/>
          <w:b/>
          <w:color w:val="000000"/>
          <w:szCs w:val="19"/>
        </w:rPr>
        <w:t xml:space="preserve"> neprítomnosti konfliktu záujmov uchádzača</w:t>
      </w:r>
    </w:p>
    <w:p w14:paraId="45D8B824" w14:textId="4C428585" w:rsidR="00BB2598" w:rsidRDefault="00BB2598" w:rsidP="00BB2598">
      <w:pPr>
        <w:autoSpaceDE w:val="0"/>
        <w:autoSpaceDN w:val="0"/>
        <w:adjustRightInd w:val="0"/>
        <w:jc w:val="center"/>
        <w:rPr>
          <w:rFonts w:cs="Arial"/>
          <w:b/>
          <w:color w:val="000000"/>
          <w:szCs w:val="19"/>
        </w:rPr>
      </w:pPr>
    </w:p>
    <w:p w14:paraId="2F091B54" w14:textId="3B35720F" w:rsidR="00BB2598" w:rsidRDefault="00BB2598" w:rsidP="00BB2598">
      <w:pPr>
        <w:autoSpaceDE w:val="0"/>
        <w:autoSpaceDN w:val="0"/>
        <w:adjustRightInd w:val="0"/>
        <w:jc w:val="center"/>
        <w:rPr>
          <w:rFonts w:cs="Arial"/>
          <w:b/>
          <w:color w:val="000000"/>
          <w:szCs w:val="19"/>
        </w:rPr>
      </w:pPr>
    </w:p>
    <w:p w14:paraId="0C6578A7" w14:textId="77777777" w:rsidR="00BB2598" w:rsidRPr="00BB2598" w:rsidRDefault="00BB2598" w:rsidP="00BB2598">
      <w:pPr>
        <w:autoSpaceDE w:val="0"/>
        <w:autoSpaceDN w:val="0"/>
        <w:adjustRightInd w:val="0"/>
        <w:jc w:val="center"/>
        <w:rPr>
          <w:rFonts w:cs="Arial"/>
          <w:b/>
          <w:color w:val="000000"/>
          <w:szCs w:val="19"/>
        </w:rPr>
      </w:pPr>
    </w:p>
    <w:p w14:paraId="64BAA3E4" w14:textId="77777777" w:rsidR="00BB2598" w:rsidRPr="00BB2598" w:rsidRDefault="00BB2598" w:rsidP="00BB2598">
      <w:pPr>
        <w:autoSpaceDE w:val="0"/>
        <w:autoSpaceDN w:val="0"/>
        <w:adjustRightInd w:val="0"/>
        <w:jc w:val="both"/>
        <w:rPr>
          <w:rFonts w:cs="Arial"/>
          <w:color w:val="000000"/>
          <w:szCs w:val="19"/>
        </w:rPr>
      </w:pPr>
      <w:r w:rsidRPr="00BB2598">
        <w:rPr>
          <w:rFonts w:cs="Arial"/>
          <w:color w:val="000000"/>
          <w:szCs w:val="19"/>
        </w:rPr>
        <w:t xml:space="preserve">Názov a sídlo </w:t>
      </w:r>
      <w:proofErr w:type="gramStart"/>
      <w:r w:rsidRPr="00BB2598">
        <w:rPr>
          <w:rFonts w:cs="Arial"/>
          <w:color w:val="000000"/>
          <w:szCs w:val="19"/>
        </w:rPr>
        <w:t>uchádzača ..............................................................................................................</w:t>
      </w:r>
      <w:proofErr w:type="gramEnd"/>
    </w:p>
    <w:p w14:paraId="672E4B2D" w14:textId="77777777" w:rsidR="00BB2598" w:rsidRPr="00BB2598" w:rsidRDefault="00BB2598" w:rsidP="00BB2598">
      <w:pPr>
        <w:autoSpaceDE w:val="0"/>
        <w:autoSpaceDN w:val="0"/>
        <w:adjustRightInd w:val="0"/>
        <w:jc w:val="both"/>
        <w:rPr>
          <w:rFonts w:cs="Arial"/>
          <w:color w:val="000000"/>
          <w:szCs w:val="19"/>
        </w:rPr>
      </w:pPr>
      <w:proofErr w:type="gramStart"/>
      <w:r w:rsidRPr="00BB2598">
        <w:rPr>
          <w:rFonts w:cs="Arial"/>
          <w:color w:val="000000"/>
          <w:szCs w:val="19"/>
        </w:rPr>
        <w:t>zastúpený</w:t>
      </w:r>
      <w:proofErr w:type="gramEnd"/>
      <w:r w:rsidRPr="00BB2598">
        <w:rPr>
          <w:rFonts w:cs="Arial"/>
          <w:color w:val="000000"/>
          <w:szCs w:val="19"/>
        </w:rPr>
        <w:t xml:space="preserve"> (titul, meno, priezvisko štatutárneho zástupcu) ...............................................................</w:t>
      </w:r>
    </w:p>
    <w:p w14:paraId="7606E605" w14:textId="5A2EE61D" w:rsidR="00BB2598" w:rsidRPr="00BB2598" w:rsidRDefault="00BB2598" w:rsidP="00BB2598">
      <w:pPr>
        <w:jc w:val="both"/>
        <w:rPr>
          <w:b/>
          <w:color w:val="000000"/>
          <w:szCs w:val="19"/>
          <w:lang w:val="sk-SK"/>
        </w:rPr>
      </w:pPr>
      <w:proofErr w:type="gramStart"/>
      <w:r w:rsidRPr="00BB2598">
        <w:rPr>
          <w:rFonts w:cs="Arial"/>
          <w:color w:val="000000"/>
          <w:szCs w:val="19"/>
        </w:rPr>
        <w:t>ako</w:t>
      </w:r>
      <w:proofErr w:type="gramEnd"/>
      <w:r w:rsidRPr="00BB2598">
        <w:rPr>
          <w:rFonts w:cs="Arial"/>
          <w:color w:val="000000"/>
          <w:szCs w:val="19"/>
        </w:rPr>
        <w:t xml:space="preserve"> uchádzač, ktorý predložil ponuku do súťaže vyhlásenej </w:t>
      </w:r>
      <w:r>
        <w:rPr>
          <w:rFonts w:cs="Arial"/>
          <w:color w:val="000000"/>
          <w:szCs w:val="19"/>
        </w:rPr>
        <w:t>zadávateľom zákazky</w:t>
      </w:r>
      <w:r w:rsidRPr="00BB2598">
        <w:rPr>
          <w:rFonts w:cs="Arial"/>
          <w:color w:val="000000"/>
          <w:szCs w:val="19"/>
        </w:rPr>
        <w:t xml:space="preserve">: </w:t>
      </w:r>
      <w:r>
        <w:rPr>
          <w:rFonts w:cs="Arial"/>
          <w:b/>
          <w:color w:val="000000"/>
          <w:szCs w:val="19"/>
        </w:rPr>
        <w:t xml:space="preserve">ALCAST – Aluminium Foundry, s.r.o., </w:t>
      </w:r>
      <w:r w:rsidRPr="00BB2598">
        <w:rPr>
          <w:rFonts w:cs="Arial"/>
          <w:b/>
          <w:color w:val="000000"/>
          <w:szCs w:val="19"/>
        </w:rPr>
        <w:t>Jasenovská 346, 066 01 Humenné</w:t>
      </w:r>
      <w:r>
        <w:rPr>
          <w:rFonts w:cs="Arial"/>
          <w:b/>
          <w:color w:val="000000"/>
          <w:szCs w:val="19"/>
        </w:rPr>
        <w:t xml:space="preserve">, </w:t>
      </w:r>
      <w:r w:rsidRPr="00BB2598">
        <w:rPr>
          <w:b/>
          <w:color w:val="000000"/>
          <w:szCs w:val="19"/>
          <w:lang w:val="sk-SK"/>
        </w:rPr>
        <w:t>IČO: 50 095 731</w:t>
      </w:r>
    </w:p>
    <w:p w14:paraId="01B34482" w14:textId="58176465" w:rsidR="00BB2598" w:rsidRDefault="00BB2598" w:rsidP="00BB2598">
      <w:pPr>
        <w:jc w:val="both"/>
        <w:rPr>
          <w:b/>
          <w:bCs/>
          <w:color w:val="000000"/>
          <w:szCs w:val="19"/>
          <w:lang w:val="sk-SK"/>
        </w:rPr>
      </w:pPr>
      <w:proofErr w:type="gramStart"/>
      <w:r w:rsidRPr="00BB2598">
        <w:rPr>
          <w:rFonts w:cs="Arial"/>
          <w:color w:val="000000"/>
          <w:szCs w:val="19"/>
        </w:rPr>
        <w:t>na</w:t>
      </w:r>
      <w:proofErr w:type="gramEnd"/>
      <w:r w:rsidRPr="00BB2598">
        <w:rPr>
          <w:rFonts w:cs="Arial"/>
          <w:color w:val="000000"/>
          <w:szCs w:val="19"/>
        </w:rPr>
        <w:t xml:space="preserve"> predmet zákazky: </w:t>
      </w:r>
      <w:r w:rsidRPr="00BB2598">
        <w:rPr>
          <w:b/>
          <w:bCs/>
          <w:color w:val="000000"/>
          <w:szCs w:val="19"/>
          <w:lang w:val="sk-SK"/>
        </w:rPr>
        <w:t>Rast konkurencieschopnosti začínajúcej spoločnosti ALCAST – Aluminium Foundry, s.r.o. zavedením inovatívnych výrobných technológií</w:t>
      </w:r>
      <w:r>
        <w:rPr>
          <w:b/>
          <w:bCs/>
          <w:color w:val="000000"/>
          <w:szCs w:val="19"/>
          <w:lang w:val="sk-SK"/>
        </w:rPr>
        <w:t xml:space="preserve"> </w:t>
      </w:r>
    </w:p>
    <w:p w14:paraId="14735421" w14:textId="77777777" w:rsidR="008A7AD0" w:rsidRPr="00BB2598" w:rsidRDefault="008A7AD0" w:rsidP="00BB2598">
      <w:pPr>
        <w:jc w:val="both"/>
        <w:rPr>
          <w:b/>
          <w:bCs/>
          <w:color w:val="000000"/>
          <w:szCs w:val="19"/>
          <w:lang w:val="sk-SK"/>
        </w:rPr>
      </w:pPr>
    </w:p>
    <w:p w14:paraId="15E25AAC" w14:textId="77777777" w:rsidR="00BB2598" w:rsidRDefault="00BB2598" w:rsidP="00BB2598">
      <w:pPr>
        <w:autoSpaceDE w:val="0"/>
        <w:autoSpaceDN w:val="0"/>
        <w:adjustRightInd w:val="0"/>
        <w:jc w:val="both"/>
        <w:rPr>
          <w:rFonts w:cs="Arial"/>
          <w:color w:val="000000"/>
          <w:szCs w:val="19"/>
        </w:rPr>
      </w:pPr>
    </w:p>
    <w:p w14:paraId="5557D7E9" w14:textId="6DB68A21" w:rsidR="00BB2598" w:rsidRDefault="00BB2598" w:rsidP="00BB2598">
      <w:pPr>
        <w:autoSpaceDE w:val="0"/>
        <w:autoSpaceDN w:val="0"/>
        <w:adjustRightInd w:val="0"/>
        <w:jc w:val="center"/>
        <w:rPr>
          <w:rFonts w:cs="Arial"/>
          <w:b/>
          <w:color w:val="000000"/>
          <w:szCs w:val="19"/>
        </w:rPr>
      </w:pPr>
      <w:r w:rsidRPr="00BB2598">
        <w:rPr>
          <w:rFonts w:cs="Arial"/>
          <w:b/>
          <w:color w:val="000000"/>
          <w:szCs w:val="19"/>
        </w:rPr>
        <w:t>ČESTNE VYHLASUJEM,</w:t>
      </w:r>
    </w:p>
    <w:p w14:paraId="0EDDF46D" w14:textId="77777777" w:rsidR="00BB2598" w:rsidRPr="00BB2598" w:rsidRDefault="00BB2598" w:rsidP="00BB2598">
      <w:pPr>
        <w:autoSpaceDE w:val="0"/>
        <w:autoSpaceDN w:val="0"/>
        <w:adjustRightInd w:val="0"/>
        <w:jc w:val="center"/>
        <w:rPr>
          <w:rFonts w:cs="Arial"/>
          <w:b/>
          <w:color w:val="000000"/>
          <w:szCs w:val="19"/>
        </w:rPr>
      </w:pPr>
    </w:p>
    <w:p w14:paraId="2602F7B1" w14:textId="7714FCC7" w:rsidR="00BB2598" w:rsidRDefault="00BB2598" w:rsidP="00BB2598">
      <w:pPr>
        <w:autoSpaceDE w:val="0"/>
        <w:autoSpaceDN w:val="0"/>
        <w:adjustRightInd w:val="0"/>
        <w:jc w:val="both"/>
        <w:rPr>
          <w:rFonts w:cs="Arial"/>
          <w:color w:val="000000"/>
          <w:szCs w:val="19"/>
        </w:rPr>
      </w:pPr>
      <w:proofErr w:type="gramStart"/>
      <w:r w:rsidRPr="00BB2598">
        <w:rPr>
          <w:rFonts w:cs="Arial"/>
          <w:color w:val="000000"/>
          <w:szCs w:val="19"/>
        </w:rPr>
        <w:t>v</w:t>
      </w:r>
      <w:proofErr w:type="gramEnd"/>
      <w:r w:rsidRPr="00BB2598">
        <w:rPr>
          <w:rFonts w:cs="Arial"/>
          <w:color w:val="000000"/>
          <w:szCs w:val="19"/>
        </w:rPr>
        <w:t xml:space="preserve"> súvislosti s uvedeným postupom zadávania zákazky:</w:t>
      </w:r>
    </w:p>
    <w:p w14:paraId="7B324C96" w14:textId="77777777" w:rsidR="00BB2598" w:rsidRPr="00BB2598" w:rsidRDefault="00BB2598" w:rsidP="00BB2598">
      <w:pPr>
        <w:autoSpaceDE w:val="0"/>
        <w:autoSpaceDN w:val="0"/>
        <w:adjustRightInd w:val="0"/>
        <w:jc w:val="both"/>
        <w:rPr>
          <w:rFonts w:cs="Arial"/>
          <w:color w:val="000000"/>
          <w:szCs w:val="19"/>
        </w:rPr>
      </w:pPr>
    </w:p>
    <w:p w14:paraId="5AE4F6F3" w14:textId="4C725741" w:rsidR="00BB2598" w:rsidRDefault="00BB2598" w:rsidP="00BB2598">
      <w:pPr>
        <w:autoSpaceDE w:val="0"/>
        <w:autoSpaceDN w:val="0"/>
        <w:adjustRightInd w:val="0"/>
        <w:jc w:val="both"/>
        <w:rPr>
          <w:rFonts w:cs="Arial"/>
          <w:color w:val="000000"/>
          <w:szCs w:val="19"/>
        </w:rPr>
      </w:pPr>
      <w:r w:rsidRPr="00BB2598">
        <w:rPr>
          <w:rFonts w:cs="Arial"/>
          <w:color w:val="000000"/>
          <w:szCs w:val="19"/>
        </w:rPr>
        <w:t xml:space="preserve">a) </w:t>
      </w:r>
      <w:proofErr w:type="gramStart"/>
      <w:r w:rsidRPr="00BB2598">
        <w:rPr>
          <w:rFonts w:cs="Arial"/>
          <w:color w:val="000000"/>
          <w:szCs w:val="19"/>
        </w:rPr>
        <w:t>som</w:t>
      </w:r>
      <w:proofErr w:type="gramEnd"/>
      <w:r w:rsidRPr="00BB2598">
        <w:rPr>
          <w:rFonts w:cs="Arial"/>
          <w:color w:val="000000"/>
          <w:szCs w:val="19"/>
        </w:rPr>
        <w:t xml:space="preserve"> nevyvíjal a nebudem vyvíjať voči žiadnej osobe na strane </w:t>
      </w:r>
      <w:r w:rsidR="00C178DA">
        <w:rPr>
          <w:rFonts w:cs="Arial"/>
          <w:color w:val="000000"/>
          <w:szCs w:val="19"/>
        </w:rPr>
        <w:t>zadávateľa zákazky</w:t>
      </w:r>
      <w:r w:rsidRPr="00BB2598">
        <w:rPr>
          <w:rFonts w:cs="Arial"/>
          <w:color w:val="000000"/>
          <w:szCs w:val="19"/>
        </w:rPr>
        <w:t xml:space="preserve"> akékoľvek aktivity, ktoré by mohli viesť k zvýhodneniu nášho postavenia v postupe tohto obstarávania,</w:t>
      </w:r>
    </w:p>
    <w:p w14:paraId="7B2C75B1" w14:textId="77777777" w:rsidR="00BB2598" w:rsidRPr="00BB2598" w:rsidRDefault="00BB2598" w:rsidP="00BB2598">
      <w:pPr>
        <w:autoSpaceDE w:val="0"/>
        <w:autoSpaceDN w:val="0"/>
        <w:adjustRightInd w:val="0"/>
        <w:jc w:val="both"/>
        <w:rPr>
          <w:rFonts w:cs="Arial"/>
          <w:color w:val="000000"/>
          <w:szCs w:val="19"/>
        </w:rPr>
      </w:pPr>
    </w:p>
    <w:p w14:paraId="1CE2A438" w14:textId="1A6C67D3" w:rsidR="00BB2598" w:rsidRDefault="00BB2598" w:rsidP="00BB2598">
      <w:pPr>
        <w:autoSpaceDE w:val="0"/>
        <w:autoSpaceDN w:val="0"/>
        <w:adjustRightInd w:val="0"/>
        <w:jc w:val="both"/>
        <w:rPr>
          <w:rFonts w:cs="Arial"/>
          <w:color w:val="000000"/>
          <w:szCs w:val="19"/>
        </w:rPr>
      </w:pPr>
      <w:r w:rsidRPr="00BB2598">
        <w:rPr>
          <w:rFonts w:cs="Arial"/>
          <w:color w:val="000000"/>
          <w:szCs w:val="19"/>
        </w:rPr>
        <w:t xml:space="preserve">b) </w:t>
      </w:r>
      <w:proofErr w:type="gramStart"/>
      <w:r w:rsidRPr="00BB2598">
        <w:rPr>
          <w:rFonts w:cs="Arial"/>
          <w:color w:val="000000"/>
          <w:szCs w:val="19"/>
        </w:rPr>
        <w:t>neposkytol</w:t>
      </w:r>
      <w:proofErr w:type="gramEnd"/>
      <w:r w:rsidRPr="00BB2598">
        <w:rPr>
          <w:rFonts w:cs="Arial"/>
          <w:color w:val="000000"/>
          <w:szCs w:val="19"/>
        </w:rPr>
        <w:t xml:space="preserve"> som a neposkytnem akejkoľvek čo i len potenciálne zainteresovanej osobe priamo alebo nepriamo akúkoľvek finančnú alebo vecnú výhodu ako motiváciu alebo odmenu súvisiacu so zadaním tejto zákazky,</w:t>
      </w:r>
    </w:p>
    <w:p w14:paraId="4BD7D016" w14:textId="77777777" w:rsidR="00BB2598" w:rsidRPr="00BB2598" w:rsidRDefault="00BB2598" w:rsidP="00BB2598">
      <w:pPr>
        <w:autoSpaceDE w:val="0"/>
        <w:autoSpaceDN w:val="0"/>
        <w:adjustRightInd w:val="0"/>
        <w:jc w:val="both"/>
        <w:rPr>
          <w:rFonts w:cs="Arial"/>
          <w:color w:val="000000"/>
          <w:szCs w:val="19"/>
        </w:rPr>
      </w:pPr>
    </w:p>
    <w:p w14:paraId="3DC2A6F3" w14:textId="725BD646" w:rsidR="00BB2598" w:rsidRDefault="00BB2598" w:rsidP="00BB2598">
      <w:pPr>
        <w:autoSpaceDE w:val="0"/>
        <w:autoSpaceDN w:val="0"/>
        <w:adjustRightInd w:val="0"/>
        <w:jc w:val="both"/>
        <w:rPr>
          <w:rFonts w:cs="Arial"/>
          <w:color w:val="000000"/>
          <w:szCs w:val="19"/>
        </w:rPr>
      </w:pPr>
      <w:r w:rsidRPr="00BB2598">
        <w:rPr>
          <w:rFonts w:cs="Arial"/>
          <w:color w:val="000000"/>
          <w:szCs w:val="19"/>
        </w:rPr>
        <w:t xml:space="preserve">c) </w:t>
      </w:r>
      <w:proofErr w:type="gramStart"/>
      <w:r w:rsidRPr="00BB2598">
        <w:rPr>
          <w:rFonts w:cs="Arial"/>
          <w:color w:val="000000"/>
          <w:szCs w:val="19"/>
        </w:rPr>
        <w:t>budem</w:t>
      </w:r>
      <w:proofErr w:type="gramEnd"/>
      <w:r w:rsidRPr="00BB2598">
        <w:rPr>
          <w:rFonts w:cs="Arial"/>
          <w:color w:val="000000"/>
          <w:szCs w:val="19"/>
        </w:rPr>
        <w:t xml:space="preserve"> bezodkladne informovať </w:t>
      </w:r>
      <w:r w:rsidR="00C178DA">
        <w:rPr>
          <w:rFonts w:cs="Arial"/>
          <w:color w:val="000000"/>
          <w:szCs w:val="19"/>
        </w:rPr>
        <w:t>zadávateľa zákazky</w:t>
      </w:r>
      <w:r w:rsidRPr="00BB2598">
        <w:rPr>
          <w:rFonts w:cs="Arial"/>
          <w:color w:val="000000"/>
          <w:szCs w:val="19"/>
        </w:rPr>
        <w:t xml:space="preserve"> o akejkoľvek situácii, ktorá je považovaná za konflikt záujmov alebo ktorá by mohla viesť ku konfliktu záujmov kedykoľvek v priebehu procesu obstarávania</w:t>
      </w:r>
      <w:r w:rsidR="00C178DA">
        <w:rPr>
          <w:rFonts w:cs="Arial"/>
          <w:color w:val="000000"/>
          <w:szCs w:val="19"/>
        </w:rPr>
        <w:t xml:space="preserve"> zákazky</w:t>
      </w:r>
      <w:r w:rsidRPr="00BB2598">
        <w:rPr>
          <w:rFonts w:cs="Arial"/>
          <w:color w:val="000000"/>
          <w:szCs w:val="19"/>
        </w:rPr>
        <w:t>,</w:t>
      </w:r>
    </w:p>
    <w:p w14:paraId="65A87665" w14:textId="77777777" w:rsidR="00BB2598" w:rsidRPr="00BB2598" w:rsidRDefault="00BB2598" w:rsidP="00BB2598">
      <w:pPr>
        <w:autoSpaceDE w:val="0"/>
        <w:autoSpaceDN w:val="0"/>
        <w:adjustRightInd w:val="0"/>
        <w:jc w:val="both"/>
        <w:rPr>
          <w:rFonts w:cs="Arial"/>
          <w:color w:val="000000"/>
          <w:szCs w:val="19"/>
        </w:rPr>
      </w:pPr>
    </w:p>
    <w:p w14:paraId="6F8B915D" w14:textId="61741E07" w:rsidR="00BB2598" w:rsidRDefault="00BB2598" w:rsidP="00BB2598">
      <w:pPr>
        <w:autoSpaceDE w:val="0"/>
        <w:autoSpaceDN w:val="0"/>
        <w:adjustRightInd w:val="0"/>
        <w:jc w:val="both"/>
        <w:rPr>
          <w:rFonts w:cs="Arial"/>
          <w:color w:val="000000"/>
          <w:szCs w:val="19"/>
        </w:rPr>
      </w:pPr>
      <w:r w:rsidRPr="00BB2598">
        <w:rPr>
          <w:rFonts w:cs="Arial"/>
          <w:color w:val="000000"/>
          <w:szCs w:val="19"/>
        </w:rPr>
        <w:t xml:space="preserve">d) </w:t>
      </w:r>
      <w:proofErr w:type="gramStart"/>
      <w:r w:rsidRPr="00BB2598">
        <w:rPr>
          <w:rFonts w:cs="Arial"/>
          <w:color w:val="000000"/>
          <w:szCs w:val="19"/>
        </w:rPr>
        <w:t>poskytnem</w:t>
      </w:r>
      <w:proofErr w:type="gramEnd"/>
      <w:r w:rsidRPr="00BB2598">
        <w:rPr>
          <w:rFonts w:cs="Arial"/>
          <w:color w:val="000000"/>
          <w:szCs w:val="19"/>
        </w:rPr>
        <w:t xml:space="preserve"> </w:t>
      </w:r>
      <w:r w:rsidR="000C5248">
        <w:rPr>
          <w:rFonts w:cs="Arial"/>
          <w:color w:val="000000"/>
          <w:szCs w:val="19"/>
        </w:rPr>
        <w:t>zadávateľovi zákazky</w:t>
      </w:r>
      <w:r w:rsidRPr="00BB2598">
        <w:rPr>
          <w:rFonts w:cs="Arial"/>
          <w:color w:val="000000"/>
          <w:szCs w:val="19"/>
        </w:rPr>
        <w:t xml:space="preserve"> v postupe tohto obstarávania presné, pravdivé a úplné informácie.</w:t>
      </w:r>
    </w:p>
    <w:p w14:paraId="67565EC3" w14:textId="6843D582" w:rsidR="00BB2598" w:rsidRDefault="00BB2598" w:rsidP="00BB2598">
      <w:pPr>
        <w:autoSpaceDE w:val="0"/>
        <w:autoSpaceDN w:val="0"/>
        <w:adjustRightInd w:val="0"/>
        <w:jc w:val="both"/>
        <w:rPr>
          <w:rFonts w:cs="Arial"/>
          <w:color w:val="000000"/>
          <w:szCs w:val="19"/>
        </w:rPr>
      </w:pPr>
    </w:p>
    <w:p w14:paraId="0D62CCC6" w14:textId="0CB3E68F" w:rsidR="00BB2598" w:rsidRDefault="00BB2598" w:rsidP="00BB2598">
      <w:pPr>
        <w:autoSpaceDE w:val="0"/>
        <w:autoSpaceDN w:val="0"/>
        <w:adjustRightInd w:val="0"/>
        <w:jc w:val="both"/>
        <w:rPr>
          <w:rFonts w:cs="Arial"/>
          <w:color w:val="000000"/>
          <w:szCs w:val="19"/>
        </w:rPr>
      </w:pPr>
    </w:p>
    <w:p w14:paraId="6CA0C394" w14:textId="77777777" w:rsidR="00BB2598" w:rsidRPr="00BB2598" w:rsidRDefault="00BB2598" w:rsidP="00BB2598">
      <w:pPr>
        <w:autoSpaceDE w:val="0"/>
        <w:autoSpaceDN w:val="0"/>
        <w:adjustRightInd w:val="0"/>
        <w:jc w:val="both"/>
        <w:rPr>
          <w:rFonts w:cs="Arial"/>
          <w:color w:val="000000"/>
          <w:szCs w:val="19"/>
        </w:rPr>
      </w:pPr>
    </w:p>
    <w:p w14:paraId="58549BDD" w14:textId="49E5A2C2" w:rsidR="00BB2598" w:rsidRDefault="00BB2598" w:rsidP="00BB2598">
      <w:pPr>
        <w:autoSpaceDE w:val="0"/>
        <w:autoSpaceDN w:val="0"/>
        <w:adjustRightInd w:val="0"/>
        <w:jc w:val="both"/>
        <w:rPr>
          <w:rFonts w:cs="Arial"/>
          <w:color w:val="000000"/>
          <w:szCs w:val="19"/>
        </w:rPr>
      </w:pPr>
      <w:r w:rsidRPr="00BB2598">
        <w:rPr>
          <w:rFonts w:cs="Arial"/>
          <w:color w:val="000000"/>
          <w:szCs w:val="19"/>
        </w:rPr>
        <w:t>Meno a priezvisko, titul:</w:t>
      </w:r>
    </w:p>
    <w:p w14:paraId="09A1CC04" w14:textId="77777777" w:rsidR="00BB2598" w:rsidRPr="00BB2598" w:rsidRDefault="00BB2598" w:rsidP="00BB2598">
      <w:pPr>
        <w:autoSpaceDE w:val="0"/>
        <w:autoSpaceDN w:val="0"/>
        <w:adjustRightInd w:val="0"/>
        <w:jc w:val="both"/>
        <w:rPr>
          <w:rFonts w:cs="Arial"/>
          <w:color w:val="000000"/>
          <w:szCs w:val="19"/>
        </w:rPr>
      </w:pPr>
    </w:p>
    <w:p w14:paraId="40EC4986" w14:textId="24CA0AA4" w:rsidR="00BB2598" w:rsidRDefault="00BB2598" w:rsidP="00BB2598">
      <w:pPr>
        <w:autoSpaceDE w:val="0"/>
        <w:autoSpaceDN w:val="0"/>
        <w:adjustRightInd w:val="0"/>
        <w:jc w:val="both"/>
        <w:rPr>
          <w:rFonts w:cs="Arial"/>
          <w:color w:val="000000"/>
          <w:szCs w:val="19"/>
        </w:rPr>
      </w:pPr>
      <w:r w:rsidRPr="00BB2598">
        <w:rPr>
          <w:rFonts w:cs="Arial"/>
          <w:color w:val="000000"/>
          <w:szCs w:val="19"/>
        </w:rPr>
        <w:t>Funkcia:</w:t>
      </w:r>
    </w:p>
    <w:p w14:paraId="76070AEB" w14:textId="77777777" w:rsidR="008A7AD0" w:rsidRPr="00BB2598" w:rsidRDefault="008A7AD0" w:rsidP="00BB2598">
      <w:pPr>
        <w:autoSpaceDE w:val="0"/>
        <w:autoSpaceDN w:val="0"/>
        <w:adjustRightInd w:val="0"/>
        <w:jc w:val="both"/>
        <w:rPr>
          <w:rFonts w:cs="Arial"/>
          <w:color w:val="000000"/>
          <w:szCs w:val="19"/>
        </w:rPr>
      </w:pPr>
    </w:p>
    <w:p w14:paraId="43CD6429" w14:textId="481F258B" w:rsidR="00BB2598" w:rsidRDefault="00BB2598" w:rsidP="00BB2598">
      <w:pPr>
        <w:autoSpaceDE w:val="0"/>
        <w:autoSpaceDN w:val="0"/>
        <w:adjustRightInd w:val="0"/>
        <w:jc w:val="both"/>
        <w:rPr>
          <w:rFonts w:cs="Arial"/>
          <w:color w:val="000000"/>
          <w:szCs w:val="19"/>
        </w:rPr>
      </w:pPr>
      <w:r w:rsidRPr="00BB2598">
        <w:rPr>
          <w:rFonts w:cs="Arial"/>
          <w:color w:val="000000"/>
          <w:szCs w:val="19"/>
        </w:rPr>
        <w:t>Podpis a pečiatka:</w:t>
      </w:r>
    </w:p>
    <w:p w14:paraId="6DF0184A" w14:textId="77777777" w:rsidR="008A7AD0" w:rsidRPr="00BB2598" w:rsidRDefault="008A7AD0" w:rsidP="00BB2598">
      <w:pPr>
        <w:autoSpaceDE w:val="0"/>
        <w:autoSpaceDN w:val="0"/>
        <w:adjustRightInd w:val="0"/>
        <w:jc w:val="both"/>
        <w:rPr>
          <w:rFonts w:cs="Arial"/>
          <w:color w:val="000000"/>
          <w:szCs w:val="19"/>
        </w:rPr>
      </w:pPr>
    </w:p>
    <w:p w14:paraId="54AD7C77" w14:textId="39884180" w:rsidR="00BB2598" w:rsidRPr="00BB2598" w:rsidRDefault="00BB2598" w:rsidP="00BB2598">
      <w:pPr>
        <w:autoSpaceDE w:val="0"/>
        <w:autoSpaceDN w:val="0"/>
        <w:adjustRightInd w:val="0"/>
        <w:jc w:val="both"/>
        <w:rPr>
          <w:rFonts w:cs="Arial"/>
          <w:color w:val="000000"/>
          <w:szCs w:val="19"/>
        </w:rPr>
      </w:pPr>
      <w:r w:rsidRPr="00BB2598">
        <w:rPr>
          <w:rFonts w:cs="Arial"/>
          <w:color w:val="000000"/>
          <w:szCs w:val="19"/>
        </w:rPr>
        <w:t>Dátum a miesto:</w:t>
      </w:r>
    </w:p>
    <w:p w14:paraId="23DE4B71" w14:textId="77777777" w:rsidR="00BB2598" w:rsidRPr="00DC052A" w:rsidRDefault="00BB2598" w:rsidP="005A10B8">
      <w:pPr>
        <w:autoSpaceDE w:val="0"/>
        <w:autoSpaceDN w:val="0"/>
        <w:adjustRightInd w:val="0"/>
        <w:jc w:val="right"/>
        <w:rPr>
          <w:rFonts w:cs="Arial"/>
          <w:color w:val="000000"/>
          <w:szCs w:val="19"/>
        </w:rPr>
      </w:pPr>
    </w:p>
    <w:sectPr w:rsidR="00BB2598" w:rsidRPr="00DC052A" w:rsidSect="00C377F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 w:code="9"/>
      <w:pgMar w:top="1418" w:right="1418" w:bottom="1135" w:left="1418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C83395" w14:textId="77777777" w:rsidR="001D66A4" w:rsidRDefault="001D66A4">
      <w:r>
        <w:separator/>
      </w:r>
    </w:p>
    <w:p w14:paraId="016FAFA7" w14:textId="77777777" w:rsidR="001D66A4" w:rsidRDefault="001D66A4"/>
  </w:endnote>
  <w:endnote w:type="continuationSeparator" w:id="0">
    <w:p w14:paraId="385E9982" w14:textId="77777777" w:rsidR="001D66A4" w:rsidRDefault="001D66A4">
      <w:r>
        <w:continuationSeparator/>
      </w:r>
    </w:p>
    <w:p w14:paraId="2033CFC5" w14:textId="77777777" w:rsidR="001D66A4" w:rsidRDefault="001D66A4"/>
  </w:endnote>
  <w:endnote w:type="continuationNotice" w:id="1">
    <w:p w14:paraId="3789B199" w14:textId="77777777" w:rsidR="001D66A4" w:rsidRDefault="001D66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AB9D2" w14:textId="77777777" w:rsidR="00506AFE" w:rsidRDefault="00506AF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0D97E3" w14:textId="5AF78682" w:rsidR="00506AFE" w:rsidRDefault="00506AFE" w:rsidP="002E69BF">
        <w:pPr>
          <w:pStyle w:val="Hlavika"/>
          <w:rPr>
            <w:rFonts w:cs="Arial"/>
            <w:szCs w:val="16"/>
          </w:rPr>
        </w:pPr>
      </w:p>
      <w:p w14:paraId="57E8C206" w14:textId="32735347" w:rsidR="00506AFE" w:rsidRDefault="00506AFE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68C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7E8C207" w14:textId="77777777" w:rsidR="00506AFE" w:rsidRPr="003530AF" w:rsidRDefault="00506AFE" w:rsidP="003530AF">
    <w:pPr>
      <w:pStyle w:val="Pta"/>
      <w:jc w:val="right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33957" w14:textId="77777777" w:rsidR="00506AFE" w:rsidRDefault="00506A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1A8EA" w14:textId="77777777" w:rsidR="001D66A4" w:rsidRDefault="001D66A4">
      <w:r>
        <w:separator/>
      </w:r>
    </w:p>
    <w:p w14:paraId="1D99F5B2" w14:textId="77777777" w:rsidR="001D66A4" w:rsidRDefault="001D66A4"/>
  </w:footnote>
  <w:footnote w:type="continuationSeparator" w:id="0">
    <w:p w14:paraId="0759261A" w14:textId="77777777" w:rsidR="001D66A4" w:rsidRDefault="001D66A4">
      <w:r>
        <w:continuationSeparator/>
      </w:r>
    </w:p>
    <w:p w14:paraId="0217698C" w14:textId="77777777" w:rsidR="001D66A4" w:rsidRDefault="001D66A4"/>
  </w:footnote>
  <w:footnote w:type="continuationNotice" w:id="1">
    <w:p w14:paraId="3AE51259" w14:textId="77777777" w:rsidR="001D66A4" w:rsidRDefault="001D66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0A28E" w14:textId="77777777" w:rsidR="00506AFE" w:rsidRDefault="00506AF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E1705" w14:textId="63E6DF1F" w:rsidR="00506AFE" w:rsidRPr="000552E5" w:rsidRDefault="00506AFE" w:rsidP="000552E5">
    <w:pPr>
      <w:pStyle w:val="Hlavika"/>
      <w:tabs>
        <w:tab w:val="left" w:pos="709"/>
      </w:tabs>
      <w:rPr>
        <w:lang w:val="sk-SK"/>
      </w:rPr>
    </w:pPr>
  </w:p>
  <w:p w14:paraId="57E8C205" w14:textId="1C0BBA1D" w:rsidR="00506AFE" w:rsidRPr="00624DC2" w:rsidRDefault="00506AFE">
    <w:pPr>
      <w:pStyle w:val="Hlavika"/>
      <w:tabs>
        <w:tab w:val="left" w:pos="709"/>
      </w:tabs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9476E" w14:textId="52D10755" w:rsidR="00506AFE" w:rsidRDefault="00506AFE">
    <w:pPr>
      <w:pStyle w:val="Hlavika"/>
    </w:pPr>
    <w:r w:rsidRPr="000552E5">
      <w:rPr>
        <w:noProof/>
        <w:lang w:val="sk-SK" w:eastAsia="sk-SK"/>
      </w:rPr>
      <w:drawing>
        <wp:inline distT="0" distB="0" distL="0" distR="0" wp14:anchorId="38133786" wp14:editId="6EF49D51">
          <wp:extent cx="5759450" cy="685422"/>
          <wp:effectExtent l="0" t="0" r="0" b="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85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72D0CA6"/>
    <w:multiLevelType w:val="hybridMultilevel"/>
    <w:tmpl w:val="F7E220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E0554"/>
    <w:multiLevelType w:val="hybridMultilevel"/>
    <w:tmpl w:val="8B420C9A"/>
    <w:lvl w:ilvl="0" w:tplc="C72EEBD6">
      <w:start w:val="1"/>
      <w:numFmt w:val="decimal"/>
      <w:lvlText w:val="8.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828FB"/>
    <w:multiLevelType w:val="hybridMultilevel"/>
    <w:tmpl w:val="134805DA"/>
    <w:lvl w:ilvl="0" w:tplc="F4589A3E">
      <w:start w:val="1"/>
      <w:numFmt w:val="decimal"/>
      <w:lvlText w:val="8.%1"/>
      <w:lvlJc w:val="left"/>
      <w:pPr>
        <w:ind w:left="1430" w:hanging="360"/>
      </w:pPr>
      <w:rPr>
        <w:rFonts w:ascii="Arial" w:hAnsi="Arial" w:cs="Arial" w:hint="default"/>
        <w:b w:val="0"/>
        <w:i w:val="0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E3E48"/>
    <w:multiLevelType w:val="hybridMultilevel"/>
    <w:tmpl w:val="C10A2FCC"/>
    <w:lvl w:ilvl="0" w:tplc="05165A5A">
      <w:start w:val="1"/>
      <w:numFmt w:val="decimal"/>
      <w:lvlText w:val="3.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546392"/>
    <w:multiLevelType w:val="hybridMultilevel"/>
    <w:tmpl w:val="C6A679D2"/>
    <w:lvl w:ilvl="0" w:tplc="B40EED62">
      <w:start w:val="7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514D7"/>
    <w:multiLevelType w:val="hybridMultilevel"/>
    <w:tmpl w:val="FE70B460"/>
    <w:lvl w:ilvl="0" w:tplc="7312E2A8">
      <w:start w:val="1"/>
      <w:numFmt w:val="decimal"/>
      <w:lvlText w:val="4.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62005CB"/>
    <w:multiLevelType w:val="hybridMultilevel"/>
    <w:tmpl w:val="D7405D88"/>
    <w:lvl w:ilvl="0" w:tplc="381AAFEE">
      <w:start w:val="1"/>
      <w:numFmt w:val="decimal"/>
      <w:lvlText w:val="6.%1"/>
      <w:lvlJc w:val="left"/>
      <w:pPr>
        <w:ind w:left="1430" w:hanging="360"/>
      </w:pPr>
      <w:rPr>
        <w:rFonts w:ascii="Times New Roman" w:hAnsi="Times New Roman" w:hint="default"/>
        <w:b w:val="0"/>
        <w:i w:val="0"/>
        <w:sz w:val="22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2150" w:hanging="360"/>
      </w:pPr>
    </w:lvl>
    <w:lvl w:ilvl="2" w:tplc="041B001B" w:tentative="1">
      <w:start w:val="1"/>
      <w:numFmt w:val="lowerRoman"/>
      <w:lvlText w:val="%3."/>
      <w:lvlJc w:val="right"/>
      <w:pPr>
        <w:ind w:left="2870" w:hanging="180"/>
      </w:pPr>
    </w:lvl>
    <w:lvl w:ilvl="3" w:tplc="041B000F" w:tentative="1">
      <w:start w:val="1"/>
      <w:numFmt w:val="decimal"/>
      <w:lvlText w:val="%4."/>
      <w:lvlJc w:val="left"/>
      <w:pPr>
        <w:ind w:left="3590" w:hanging="360"/>
      </w:pPr>
    </w:lvl>
    <w:lvl w:ilvl="4" w:tplc="041B0019" w:tentative="1">
      <w:start w:val="1"/>
      <w:numFmt w:val="lowerLetter"/>
      <w:lvlText w:val="%5."/>
      <w:lvlJc w:val="left"/>
      <w:pPr>
        <w:ind w:left="4310" w:hanging="360"/>
      </w:pPr>
    </w:lvl>
    <w:lvl w:ilvl="5" w:tplc="041B001B" w:tentative="1">
      <w:start w:val="1"/>
      <w:numFmt w:val="lowerRoman"/>
      <w:lvlText w:val="%6."/>
      <w:lvlJc w:val="right"/>
      <w:pPr>
        <w:ind w:left="5030" w:hanging="180"/>
      </w:pPr>
    </w:lvl>
    <w:lvl w:ilvl="6" w:tplc="041B000F" w:tentative="1">
      <w:start w:val="1"/>
      <w:numFmt w:val="decimal"/>
      <w:lvlText w:val="%7."/>
      <w:lvlJc w:val="left"/>
      <w:pPr>
        <w:ind w:left="5750" w:hanging="360"/>
      </w:pPr>
    </w:lvl>
    <w:lvl w:ilvl="7" w:tplc="041B0019" w:tentative="1">
      <w:start w:val="1"/>
      <w:numFmt w:val="lowerLetter"/>
      <w:lvlText w:val="%8."/>
      <w:lvlJc w:val="left"/>
      <w:pPr>
        <w:ind w:left="6470" w:hanging="360"/>
      </w:pPr>
    </w:lvl>
    <w:lvl w:ilvl="8" w:tplc="041B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 w15:restartNumberingAfterBreak="0">
    <w:nsid w:val="19905F31"/>
    <w:multiLevelType w:val="hybridMultilevel"/>
    <w:tmpl w:val="29A60B68"/>
    <w:lvl w:ilvl="0" w:tplc="1B42296E">
      <w:start w:val="76"/>
      <w:numFmt w:val="bullet"/>
      <w:lvlText w:val="-"/>
      <w:lvlJc w:val="righ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9FE4DD3"/>
    <w:multiLevelType w:val="hybridMultilevel"/>
    <w:tmpl w:val="3AA8CADE"/>
    <w:lvl w:ilvl="0" w:tplc="2214DD04">
      <w:start w:val="32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hint="default"/>
      </w:rPr>
    </w:lvl>
    <w:lvl w:ilvl="1" w:tplc="22BCCCF4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bCs w:val="0"/>
        <w:i w:val="0"/>
        <w:iCs w:val="0"/>
        <w:sz w:val="20"/>
        <w:szCs w:val="20"/>
      </w:rPr>
    </w:lvl>
    <w:lvl w:ilvl="2" w:tplc="E656FC70">
      <w:start w:val="1"/>
      <w:numFmt w:val="decimal"/>
      <w:lvlText w:val="1.%3."/>
      <w:lvlJc w:val="left"/>
      <w:pPr>
        <w:tabs>
          <w:tab w:val="num" w:pos="2291"/>
        </w:tabs>
        <w:ind w:left="2291" w:hanging="56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3" w:tplc="041B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A9036B7"/>
    <w:multiLevelType w:val="hybridMultilevel"/>
    <w:tmpl w:val="3990C67E"/>
    <w:lvl w:ilvl="0" w:tplc="63762AC4">
      <w:start w:val="1"/>
      <w:numFmt w:val="decimal"/>
      <w:lvlText w:val="14.%1."/>
      <w:lvlJc w:val="left"/>
      <w:pPr>
        <w:ind w:left="825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19"/>
        <w:szCs w:val="19"/>
      </w:rPr>
    </w:lvl>
    <w:lvl w:ilvl="1" w:tplc="041B0019">
      <w:start w:val="1"/>
      <w:numFmt w:val="lowerLetter"/>
      <w:lvlText w:val="%2."/>
      <w:lvlJc w:val="left"/>
      <w:pPr>
        <w:ind w:left="1545" w:hanging="360"/>
      </w:pPr>
    </w:lvl>
    <w:lvl w:ilvl="2" w:tplc="041B001B">
      <w:start w:val="1"/>
      <w:numFmt w:val="lowerRoman"/>
      <w:lvlText w:val="%3."/>
      <w:lvlJc w:val="right"/>
      <w:pPr>
        <w:ind w:left="2265" w:hanging="180"/>
      </w:pPr>
    </w:lvl>
    <w:lvl w:ilvl="3" w:tplc="041B000F">
      <w:start w:val="1"/>
      <w:numFmt w:val="decimal"/>
      <w:lvlText w:val="%4."/>
      <w:lvlJc w:val="left"/>
      <w:pPr>
        <w:ind w:left="2985" w:hanging="360"/>
      </w:pPr>
    </w:lvl>
    <w:lvl w:ilvl="4" w:tplc="041B0019">
      <w:start w:val="1"/>
      <w:numFmt w:val="lowerLetter"/>
      <w:lvlText w:val="%5."/>
      <w:lvlJc w:val="left"/>
      <w:pPr>
        <w:ind w:left="3705" w:hanging="360"/>
      </w:pPr>
    </w:lvl>
    <w:lvl w:ilvl="5" w:tplc="041B001B">
      <w:start w:val="1"/>
      <w:numFmt w:val="lowerRoman"/>
      <w:lvlText w:val="%6."/>
      <w:lvlJc w:val="right"/>
      <w:pPr>
        <w:ind w:left="4425" w:hanging="180"/>
      </w:pPr>
    </w:lvl>
    <w:lvl w:ilvl="6" w:tplc="041B000F">
      <w:start w:val="1"/>
      <w:numFmt w:val="decimal"/>
      <w:lvlText w:val="%7."/>
      <w:lvlJc w:val="left"/>
      <w:pPr>
        <w:ind w:left="5145" w:hanging="360"/>
      </w:pPr>
    </w:lvl>
    <w:lvl w:ilvl="7" w:tplc="041B0019">
      <w:start w:val="1"/>
      <w:numFmt w:val="lowerLetter"/>
      <w:lvlText w:val="%8."/>
      <w:lvlJc w:val="left"/>
      <w:pPr>
        <w:ind w:left="5865" w:hanging="360"/>
      </w:pPr>
    </w:lvl>
    <w:lvl w:ilvl="8" w:tplc="041B001B">
      <w:start w:val="1"/>
      <w:numFmt w:val="lowerRoman"/>
      <w:lvlText w:val="%9."/>
      <w:lvlJc w:val="right"/>
      <w:pPr>
        <w:ind w:left="6585" w:hanging="180"/>
      </w:pPr>
    </w:lvl>
  </w:abstractNum>
  <w:abstractNum w:abstractNumId="12" w15:restartNumberingAfterBreak="0">
    <w:nsid w:val="2A220D6B"/>
    <w:multiLevelType w:val="hybridMultilevel"/>
    <w:tmpl w:val="C6A679D2"/>
    <w:lvl w:ilvl="0" w:tplc="B40EED62">
      <w:start w:val="7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03032"/>
    <w:multiLevelType w:val="multilevel"/>
    <w:tmpl w:val="78CEEEDC"/>
    <w:lvl w:ilvl="0">
      <w:start w:val="5"/>
      <w:numFmt w:val="decimal"/>
      <w:lvlText w:val="7.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62F5A2D"/>
    <w:multiLevelType w:val="hybridMultilevel"/>
    <w:tmpl w:val="2196F410"/>
    <w:lvl w:ilvl="0" w:tplc="C3B6C29E">
      <w:start w:val="3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b/>
        <w:bCs w:val="0"/>
        <w:i w:val="0"/>
        <w:iCs w:val="0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14DB9"/>
    <w:multiLevelType w:val="hybridMultilevel"/>
    <w:tmpl w:val="F434F336"/>
    <w:lvl w:ilvl="0" w:tplc="ECEC99C6">
      <w:start w:val="1"/>
      <w:numFmt w:val="decimal"/>
      <w:lvlText w:val="9.%1"/>
      <w:lvlJc w:val="left"/>
      <w:pPr>
        <w:ind w:left="1430" w:hanging="360"/>
      </w:pPr>
      <w:rPr>
        <w:rFonts w:ascii="Arial" w:hAnsi="Arial" w:cs="Arial" w:hint="default"/>
        <w:b w:val="0"/>
        <w:i w:val="0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33240"/>
    <w:multiLevelType w:val="hybridMultilevel"/>
    <w:tmpl w:val="21E0EE64"/>
    <w:lvl w:ilvl="0" w:tplc="5A92148A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405A7DBC"/>
    <w:multiLevelType w:val="hybridMultilevel"/>
    <w:tmpl w:val="CFE644E8"/>
    <w:lvl w:ilvl="0" w:tplc="742C2826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 w15:restartNumberingAfterBreak="0">
    <w:nsid w:val="421F5D32"/>
    <w:multiLevelType w:val="hybridMultilevel"/>
    <w:tmpl w:val="FD44E518"/>
    <w:lvl w:ilvl="0" w:tplc="1B42296E">
      <w:start w:val="76"/>
      <w:numFmt w:val="bullet"/>
      <w:lvlText w:val="-"/>
      <w:lvlJc w:val="righ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90640C7"/>
    <w:multiLevelType w:val="hybridMultilevel"/>
    <w:tmpl w:val="01DCB5CA"/>
    <w:lvl w:ilvl="0" w:tplc="A7502D46">
      <w:start w:val="1"/>
      <w:numFmt w:val="decimal"/>
      <w:lvlText w:val="11.%1."/>
      <w:lvlJc w:val="left"/>
      <w:pPr>
        <w:ind w:left="1146" w:hanging="360"/>
      </w:pPr>
      <w:rPr>
        <w:rFonts w:asciiTheme="minorHAnsi" w:hAnsiTheme="minorHAnsi" w:cstheme="minorHAnsi" w:hint="default"/>
        <w:b w:val="0"/>
        <w:i w:val="0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BE4364D"/>
    <w:multiLevelType w:val="multilevel"/>
    <w:tmpl w:val="AA668E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E1D6A8D"/>
    <w:multiLevelType w:val="hybridMultilevel"/>
    <w:tmpl w:val="0E0C1E8E"/>
    <w:lvl w:ilvl="0" w:tplc="7A3CE84A">
      <w:start w:val="1"/>
      <w:numFmt w:val="decimal"/>
      <w:lvlText w:val="7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F7956"/>
    <w:multiLevelType w:val="hybridMultilevel"/>
    <w:tmpl w:val="6706E342"/>
    <w:lvl w:ilvl="0" w:tplc="76D8C4E6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55596"/>
    <w:multiLevelType w:val="hybridMultilevel"/>
    <w:tmpl w:val="9F82E57E"/>
    <w:lvl w:ilvl="0" w:tplc="251E606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673113"/>
    <w:multiLevelType w:val="hybridMultilevel"/>
    <w:tmpl w:val="A210B30C"/>
    <w:lvl w:ilvl="0" w:tplc="EFC2696C">
      <w:start w:val="1"/>
      <w:numFmt w:val="decimal"/>
      <w:lvlText w:val="11.%1"/>
      <w:lvlJc w:val="left"/>
      <w:pPr>
        <w:ind w:left="1146" w:hanging="360"/>
      </w:pPr>
      <w:rPr>
        <w:rFonts w:ascii="Arial" w:hAnsi="Arial" w:cs="Arial" w:hint="default"/>
        <w:b w:val="0"/>
        <w:i w:val="0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B3C48EC"/>
    <w:multiLevelType w:val="hybridMultilevel"/>
    <w:tmpl w:val="6806448C"/>
    <w:lvl w:ilvl="0" w:tplc="156C3AC2">
      <w:start w:val="1"/>
      <w:numFmt w:val="decimal"/>
      <w:lvlText w:val="12.%1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7F0CC3"/>
    <w:multiLevelType w:val="hybridMultilevel"/>
    <w:tmpl w:val="7E4C96DA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840453"/>
    <w:multiLevelType w:val="multilevel"/>
    <w:tmpl w:val="816CA0C2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b w:val="0"/>
        <w:i w:val="0"/>
        <w:color w:val="auto"/>
        <w:sz w:val="22"/>
        <w:szCs w:val="20"/>
      </w:rPr>
    </w:lvl>
    <w:lvl w:ilvl="1">
      <w:start w:val="1"/>
      <w:numFmt w:val="decimal"/>
      <w:lvlText w:val="7.%2."/>
      <w:lvlJc w:val="left"/>
      <w:pPr>
        <w:ind w:left="1491" w:hanging="705"/>
      </w:pPr>
      <w:rPr>
        <w:rFonts w:asciiTheme="minorHAnsi" w:hAnsiTheme="minorHAnsi" w:cstheme="minorHAnsi" w:hint="default"/>
        <w:b w:val="0"/>
        <w:bCs w:val="0"/>
        <w:i w:val="0"/>
        <w:iCs w:val="0"/>
        <w:strike w:val="0"/>
        <w:dstrike w:val="0"/>
        <w:sz w:val="19"/>
        <w:szCs w:val="19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26" w:hanging="1440"/>
      </w:pPr>
      <w:rPr>
        <w:rFonts w:hint="default"/>
        <w:b/>
      </w:rPr>
    </w:lvl>
  </w:abstractNum>
  <w:abstractNum w:abstractNumId="31" w15:restartNumberingAfterBreak="0">
    <w:nsid w:val="6AFF0E0D"/>
    <w:multiLevelType w:val="hybridMultilevel"/>
    <w:tmpl w:val="AD00728A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EA85D5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0B7DDD"/>
    <w:multiLevelType w:val="hybridMultilevel"/>
    <w:tmpl w:val="A75C268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AA7194"/>
    <w:multiLevelType w:val="hybridMultilevel"/>
    <w:tmpl w:val="7AD6FC50"/>
    <w:lvl w:ilvl="0" w:tplc="42BC75F4">
      <w:start w:val="1"/>
      <w:numFmt w:val="decimal"/>
      <w:lvlText w:val="10.%1"/>
      <w:lvlJc w:val="left"/>
      <w:pPr>
        <w:ind w:left="720" w:hanging="360"/>
      </w:pPr>
      <w:rPr>
        <w:rFonts w:ascii="Arial" w:hAnsi="Arial" w:cs="Arial" w:hint="default"/>
        <w:b w:val="0"/>
        <w:i w:val="0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350EDD"/>
    <w:multiLevelType w:val="hybridMultilevel"/>
    <w:tmpl w:val="EA14C4CC"/>
    <w:lvl w:ilvl="0" w:tplc="1B42296E">
      <w:start w:val="76"/>
      <w:numFmt w:val="bullet"/>
      <w:lvlText w:val="-"/>
      <w:lvlJc w:val="righ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2434DC4"/>
    <w:multiLevelType w:val="hybridMultilevel"/>
    <w:tmpl w:val="86DC4102"/>
    <w:lvl w:ilvl="0" w:tplc="3C32D746">
      <w:start w:val="1"/>
      <w:numFmt w:val="decimal"/>
      <w:lvlText w:val="10.%1"/>
      <w:lvlJc w:val="left"/>
      <w:pPr>
        <w:ind w:left="786" w:hanging="360"/>
      </w:pPr>
      <w:rPr>
        <w:rFonts w:ascii="Arial" w:hAnsi="Arial" w:cs="Arial" w:hint="default"/>
        <w:b w:val="0"/>
        <w:i w:val="0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1A34DD"/>
    <w:multiLevelType w:val="hybridMultilevel"/>
    <w:tmpl w:val="B1BE595A"/>
    <w:lvl w:ilvl="0" w:tplc="678A9E66">
      <w:start w:val="1"/>
      <w:numFmt w:val="decimal"/>
      <w:lvlText w:val="15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970B8C"/>
    <w:multiLevelType w:val="hybridMultilevel"/>
    <w:tmpl w:val="44749DB6"/>
    <w:lvl w:ilvl="0" w:tplc="C72EEBD6">
      <w:start w:val="1"/>
      <w:numFmt w:val="decimal"/>
      <w:lvlText w:val="8.%1."/>
      <w:lvlJc w:val="left"/>
      <w:pPr>
        <w:ind w:left="1287" w:hanging="360"/>
      </w:pPr>
      <w:rPr>
        <w:rFonts w:ascii="Arial" w:hAnsi="Arial" w:cs="Arial" w:hint="default"/>
        <w:b w:val="0"/>
        <w:bCs w:val="0"/>
        <w:i w:val="0"/>
        <w:iCs w:val="0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E3A4109"/>
    <w:multiLevelType w:val="hybridMultilevel"/>
    <w:tmpl w:val="149875CE"/>
    <w:lvl w:ilvl="0" w:tplc="BB7C393C">
      <w:start w:val="1"/>
      <w:numFmt w:val="decimal"/>
      <w:lvlText w:val="13.%1"/>
      <w:lvlJc w:val="left"/>
      <w:pPr>
        <w:ind w:left="1724" w:hanging="360"/>
      </w:pPr>
      <w:rPr>
        <w:rFonts w:ascii="Arial" w:hAnsi="Arial" w:cs="Arial" w:hint="default"/>
        <w:b w:val="0"/>
        <w:i w:val="0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2444" w:hanging="360"/>
      </w:pPr>
    </w:lvl>
    <w:lvl w:ilvl="2" w:tplc="041B001B" w:tentative="1">
      <w:start w:val="1"/>
      <w:numFmt w:val="lowerRoman"/>
      <w:lvlText w:val="%3."/>
      <w:lvlJc w:val="right"/>
      <w:pPr>
        <w:ind w:left="3164" w:hanging="180"/>
      </w:pPr>
    </w:lvl>
    <w:lvl w:ilvl="3" w:tplc="041B000F" w:tentative="1">
      <w:start w:val="1"/>
      <w:numFmt w:val="decimal"/>
      <w:lvlText w:val="%4."/>
      <w:lvlJc w:val="left"/>
      <w:pPr>
        <w:ind w:left="3884" w:hanging="360"/>
      </w:pPr>
    </w:lvl>
    <w:lvl w:ilvl="4" w:tplc="041B0019" w:tentative="1">
      <w:start w:val="1"/>
      <w:numFmt w:val="lowerLetter"/>
      <w:lvlText w:val="%5."/>
      <w:lvlJc w:val="left"/>
      <w:pPr>
        <w:ind w:left="4604" w:hanging="360"/>
      </w:pPr>
    </w:lvl>
    <w:lvl w:ilvl="5" w:tplc="041B001B" w:tentative="1">
      <w:start w:val="1"/>
      <w:numFmt w:val="lowerRoman"/>
      <w:lvlText w:val="%6."/>
      <w:lvlJc w:val="right"/>
      <w:pPr>
        <w:ind w:left="5324" w:hanging="180"/>
      </w:pPr>
    </w:lvl>
    <w:lvl w:ilvl="6" w:tplc="041B000F" w:tentative="1">
      <w:start w:val="1"/>
      <w:numFmt w:val="decimal"/>
      <w:lvlText w:val="%7."/>
      <w:lvlJc w:val="left"/>
      <w:pPr>
        <w:ind w:left="6044" w:hanging="360"/>
      </w:pPr>
    </w:lvl>
    <w:lvl w:ilvl="7" w:tplc="041B0019" w:tentative="1">
      <w:start w:val="1"/>
      <w:numFmt w:val="lowerLetter"/>
      <w:lvlText w:val="%8."/>
      <w:lvlJc w:val="left"/>
      <w:pPr>
        <w:ind w:left="6764" w:hanging="360"/>
      </w:pPr>
    </w:lvl>
    <w:lvl w:ilvl="8" w:tplc="041B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9" w15:restartNumberingAfterBreak="0">
    <w:nsid w:val="7E3F05B5"/>
    <w:multiLevelType w:val="hybridMultilevel"/>
    <w:tmpl w:val="40205B7C"/>
    <w:lvl w:ilvl="0" w:tplc="6FC44084">
      <w:start w:val="1"/>
      <w:numFmt w:val="decimal"/>
      <w:lvlText w:val="7.%1."/>
      <w:lvlJc w:val="left"/>
      <w:pPr>
        <w:ind w:left="1004" w:hanging="360"/>
      </w:pPr>
      <w:rPr>
        <w:rFonts w:asciiTheme="minorHAnsi" w:hAnsiTheme="minorHAnsi" w:cstheme="minorHAnsi" w:hint="default"/>
        <w:b w:val="0"/>
        <w:i w:val="0"/>
        <w:strike w:val="0"/>
        <w:dstrike w:val="0"/>
        <w:sz w:val="19"/>
        <w:szCs w:val="19"/>
        <w:u w:val="none"/>
        <w:effect w:val="none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9"/>
  </w:num>
  <w:num w:numId="2">
    <w:abstractNumId w:val="17"/>
  </w:num>
  <w:num w:numId="3">
    <w:abstractNumId w:val="7"/>
  </w:num>
  <w:num w:numId="4">
    <w:abstractNumId w:val="28"/>
  </w:num>
  <w:num w:numId="5">
    <w:abstractNumId w:val="0"/>
  </w:num>
  <w:num w:numId="6">
    <w:abstractNumId w:val="31"/>
  </w:num>
  <w:num w:numId="7">
    <w:abstractNumId w:val="24"/>
  </w:num>
  <w:num w:numId="8">
    <w:abstractNumId w:val="18"/>
  </w:num>
  <w:num w:numId="9">
    <w:abstractNumId w:val="14"/>
  </w:num>
  <w:num w:numId="10">
    <w:abstractNumId w:val="27"/>
  </w:num>
  <w:num w:numId="11">
    <w:abstractNumId w:val="38"/>
  </w:num>
  <w:num w:numId="12">
    <w:abstractNumId w:val="32"/>
  </w:num>
  <w:num w:numId="13">
    <w:abstractNumId w:val="33"/>
  </w:num>
  <w:num w:numId="14">
    <w:abstractNumId w:val="2"/>
  </w:num>
  <w:num w:numId="15">
    <w:abstractNumId w:val="37"/>
  </w:num>
  <w:num w:numId="16">
    <w:abstractNumId w:val="39"/>
  </w:num>
  <w:num w:numId="17">
    <w:abstractNumId w:val="10"/>
  </w:num>
  <w:num w:numId="18">
    <w:abstractNumId w:val="16"/>
  </w:num>
  <w:num w:numId="19">
    <w:abstractNumId w:val="30"/>
  </w:num>
  <w:num w:numId="20">
    <w:abstractNumId w:val="12"/>
  </w:num>
  <w:num w:numId="21">
    <w:abstractNumId w:val="21"/>
  </w:num>
  <w:num w:numId="22">
    <w:abstractNumId w:val="4"/>
  </w:num>
  <w:num w:numId="23">
    <w:abstractNumId w:val="6"/>
  </w:num>
  <w:num w:numId="24">
    <w:abstractNumId w:val="19"/>
  </w:num>
  <w:num w:numId="25">
    <w:abstractNumId w:val="23"/>
  </w:num>
  <w:num w:numId="26">
    <w:abstractNumId w:val="8"/>
  </w:num>
  <w:num w:numId="27">
    <w:abstractNumId w:val="3"/>
  </w:num>
  <w:num w:numId="28">
    <w:abstractNumId w:val="15"/>
  </w:num>
  <w:num w:numId="29">
    <w:abstractNumId w:val="26"/>
  </w:num>
  <w:num w:numId="30">
    <w:abstractNumId w:val="9"/>
  </w:num>
  <w:num w:numId="31">
    <w:abstractNumId w:val="35"/>
  </w:num>
  <w:num w:numId="32">
    <w:abstractNumId w:val="22"/>
  </w:num>
  <w:num w:numId="33">
    <w:abstractNumId w:val="13"/>
  </w:num>
  <w:num w:numId="34">
    <w:abstractNumId w:val="5"/>
  </w:num>
  <w:num w:numId="35">
    <w:abstractNumId w:val="34"/>
  </w:num>
  <w:num w:numId="36">
    <w:abstractNumId w:val="1"/>
  </w:num>
  <w:num w:numId="37">
    <w:abstractNumId w:val="25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3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66"/>
    <w:rsid w:val="0000021F"/>
    <w:rsid w:val="000016A5"/>
    <w:rsid w:val="00002D67"/>
    <w:rsid w:val="00003AC3"/>
    <w:rsid w:val="00005222"/>
    <w:rsid w:val="00005B9D"/>
    <w:rsid w:val="00006133"/>
    <w:rsid w:val="000068AD"/>
    <w:rsid w:val="000123CD"/>
    <w:rsid w:val="000126BF"/>
    <w:rsid w:val="000131F0"/>
    <w:rsid w:val="0001378F"/>
    <w:rsid w:val="000138B5"/>
    <w:rsid w:val="00014F06"/>
    <w:rsid w:val="000168C2"/>
    <w:rsid w:val="00016F9D"/>
    <w:rsid w:val="00020A5B"/>
    <w:rsid w:val="0002238B"/>
    <w:rsid w:val="00023FFF"/>
    <w:rsid w:val="00024C27"/>
    <w:rsid w:val="0002565C"/>
    <w:rsid w:val="000259E1"/>
    <w:rsid w:val="00027C5A"/>
    <w:rsid w:val="000306AD"/>
    <w:rsid w:val="00030C5B"/>
    <w:rsid w:val="00033B62"/>
    <w:rsid w:val="00033BE9"/>
    <w:rsid w:val="00034136"/>
    <w:rsid w:val="0003454B"/>
    <w:rsid w:val="00034B1E"/>
    <w:rsid w:val="00034B4D"/>
    <w:rsid w:val="00034E33"/>
    <w:rsid w:val="000356B6"/>
    <w:rsid w:val="000358CA"/>
    <w:rsid w:val="00036974"/>
    <w:rsid w:val="00037D70"/>
    <w:rsid w:val="00041240"/>
    <w:rsid w:val="00042489"/>
    <w:rsid w:val="000465D7"/>
    <w:rsid w:val="00046A49"/>
    <w:rsid w:val="00047173"/>
    <w:rsid w:val="0004739A"/>
    <w:rsid w:val="00047A8D"/>
    <w:rsid w:val="0005246F"/>
    <w:rsid w:val="000538C0"/>
    <w:rsid w:val="000552E5"/>
    <w:rsid w:val="0005573D"/>
    <w:rsid w:val="00055A72"/>
    <w:rsid w:val="00055ABC"/>
    <w:rsid w:val="00055BED"/>
    <w:rsid w:val="0005686F"/>
    <w:rsid w:val="0005784A"/>
    <w:rsid w:val="00062BC2"/>
    <w:rsid w:val="00064310"/>
    <w:rsid w:val="0006587B"/>
    <w:rsid w:val="000662CD"/>
    <w:rsid w:val="000667D2"/>
    <w:rsid w:val="00070FC4"/>
    <w:rsid w:val="00071987"/>
    <w:rsid w:val="000738C5"/>
    <w:rsid w:val="00074D2F"/>
    <w:rsid w:val="0007520B"/>
    <w:rsid w:val="0007555C"/>
    <w:rsid w:val="00075C1E"/>
    <w:rsid w:val="00077311"/>
    <w:rsid w:val="00077F9D"/>
    <w:rsid w:val="000809AE"/>
    <w:rsid w:val="00081A15"/>
    <w:rsid w:val="000846C7"/>
    <w:rsid w:val="00085DA9"/>
    <w:rsid w:val="0008708A"/>
    <w:rsid w:val="0008794A"/>
    <w:rsid w:val="00090E56"/>
    <w:rsid w:val="00092152"/>
    <w:rsid w:val="00092719"/>
    <w:rsid w:val="00092E23"/>
    <w:rsid w:val="000946AB"/>
    <w:rsid w:val="000951C2"/>
    <w:rsid w:val="00095956"/>
    <w:rsid w:val="00095FE3"/>
    <w:rsid w:val="000963C2"/>
    <w:rsid w:val="00096619"/>
    <w:rsid w:val="00096C83"/>
    <w:rsid w:val="00097E77"/>
    <w:rsid w:val="000A25AE"/>
    <w:rsid w:val="000A3642"/>
    <w:rsid w:val="000A36BA"/>
    <w:rsid w:val="000A54D6"/>
    <w:rsid w:val="000A6689"/>
    <w:rsid w:val="000B024D"/>
    <w:rsid w:val="000B0359"/>
    <w:rsid w:val="000B20F3"/>
    <w:rsid w:val="000B3B8B"/>
    <w:rsid w:val="000B4828"/>
    <w:rsid w:val="000B5F37"/>
    <w:rsid w:val="000B74DE"/>
    <w:rsid w:val="000B7751"/>
    <w:rsid w:val="000C07D2"/>
    <w:rsid w:val="000C1287"/>
    <w:rsid w:val="000C5248"/>
    <w:rsid w:val="000C7099"/>
    <w:rsid w:val="000D0CA3"/>
    <w:rsid w:val="000D0E2B"/>
    <w:rsid w:val="000D17BA"/>
    <w:rsid w:val="000D2346"/>
    <w:rsid w:val="000D23F3"/>
    <w:rsid w:val="000D32BE"/>
    <w:rsid w:val="000D344B"/>
    <w:rsid w:val="000D3DC8"/>
    <w:rsid w:val="000D4493"/>
    <w:rsid w:val="000D45AF"/>
    <w:rsid w:val="000D5640"/>
    <w:rsid w:val="000D64B7"/>
    <w:rsid w:val="000D6670"/>
    <w:rsid w:val="000D6757"/>
    <w:rsid w:val="000D6A3B"/>
    <w:rsid w:val="000D76C8"/>
    <w:rsid w:val="000D7DB9"/>
    <w:rsid w:val="000E0723"/>
    <w:rsid w:val="000E1B66"/>
    <w:rsid w:val="000E230D"/>
    <w:rsid w:val="000E2B53"/>
    <w:rsid w:val="000E2FDD"/>
    <w:rsid w:val="000E3A9F"/>
    <w:rsid w:val="000E49F2"/>
    <w:rsid w:val="000E6452"/>
    <w:rsid w:val="000E6A89"/>
    <w:rsid w:val="000E71CE"/>
    <w:rsid w:val="000E7638"/>
    <w:rsid w:val="000E765A"/>
    <w:rsid w:val="000F0DBF"/>
    <w:rsid w:val="000F249A"/>
    <w:rsid w:val="000F266A"/>
    <w:rsid w:val="000F2738"/>
    <w:rsid w:val="000F3933"/>
    <w:rsid w:val="000F4546"/>
    <w:rsid w:val="000F5E3D"/>
    <w:rsid w:val="000F6728"/>
    <w:rsid w:val="000F707E"/>
    <w:rsid w:val="001012E7"/>
    <w:rsid w:val="00105C56"/>
    <w:rsid w:val="00107596"/>
    <w:rsid w:val="00112F2E"/>
    <w:rsid w:val="00114550"/>
    <w:rsid w:val="001148D1"/>
    <w:rsid w:val="0011692E"/>
    <w:rsid w:val="001206DF"/>
    <w:rsid w:val="00121602"/>
    <w:rsid w:val="001223D7"/>
    <w:rsid w:val="00122E7C"/>
    <w:rsid w:val="0012336B"/>
    <w:rsid w:val="001250A3"/>
    <w:rsid w:val="001260AB"/>
    <w:rsid w:val="00131197"/>
    <w:rsid w:val="00132741"/>
    <w:rsid w:val="00133C7A"/>
    <w:rsid w:val="00135C01"/>
    <w:rsid w:val="001366FF"/>
    <w:rsid w:val="00136A64"/>
    <w:rsid w:val="00137B33"/>
    <w:rsid w:val="00141BC6"/>
    <w:rsid w:val="001425DB"/>
    <w:rsid w:val="00143AD7"/>
    <w:rsid w:val="00143EBD"/>
    <w:rsid w:val="0014418B"/>
    <w:rsid w:val="001452B6"/>
    <w:rsid w:val="00146089"/>
    <w:rsid w:val="00146657"/>
    <w:rsid w:val="0014683B"/>
    <w:rsid w:val="0014757D"/>
    <w:rsid w:val="001500D9"/>
    <w:rsid w:val="00150D9C"/>
    <w:rsid w:val="00150ED0"/>
    <w:rsid w:val="00152955"/>
    <w:rsid w:val="001542F8"/>
    <w:rsid w:val="0015682D"/>
    <w:rsid w:val="001575D7"/>
    <w:rsid w:val="001578B3"/>
    <w:rsid w:val="001605D9"/>
    <w:rsid w:val="00161F6E"/>
    <w:rsid w:val="00162C73"/>
    <w:rsid w:val="001639B7"/>
    <w:rsid w:val="00165932"/>
    <w:rsid w:val="00166C7E"/>
    <w:rsid w:val="0017198C"/>
    <w:rsid w:val="0017341C"/>
    <w:rsid w:val="0017349C"/>
    <w:rsid w:val="00174AF2"/>
    <w:rsid w:val="00174AFE"/>
    <w:rsid w:val="0017524E"/>
    <w:rsid w:val="00176C2C"/>
    <w:rsid w:val="001773B7"/>
    <w:rsid w:val="00180077"/>
    <w:rsid w:val="00182252"/>
    <w:rsid w:val="00182989"/>
    <w:rsid w:val="00182C05"/>
    <w:rsid w:val="00185D85"/>
    <w:rsid w:val="00185ECC"/>
    <w:rsid w:val="001866F9"/>
    <w:rsid w:val="001914CB"/>
    <w:rsid w:val="001922B6"/>
    <w:rsid w:val="00192D51"/>
    <w:rsid w:val="00193474"/>
    <w:rsid w:val="0019424F"/>
    <w:rsid w:val="00194D5D"/>
    <w:rsid w:val="0019558B"/>
    <w:rsid w:val="00196F7B"/>
    <w:rsid w:val="001A143B"/>
    <w:rsid w:val="001A1687"/>
    <w:rsid w:val="001A19F7"/>
    <w:rsid w:val="001A3801"/>
    <w:rsid w:val="001A4571"/>
    <w:rsid w:val="001A4B95"/>
    <w:rsid w:val="001A4E24"/>
    <w:rsid w:val="001A4FBF"/>
    <w:rsid w:val="001B06EE"/>
    <w:rsid w:val="001B1020"/>
    <w:rsid w:val="001B156B"/>
    <w:rsid w:val="001B499E"/>
    <w:rsid w:val="001B510E"/>
    <w:rsid w:val="001B62F4"/>
    <w:rsid w:val="001B6E17"/>
    <w:rsid w:val="001B7E11"/>
    <w:rsid w:val="001C2E63"/>
    <w:rsid w:val="001C2EF4"/>
    <w:rsid w:val="001C2F3F"/>
    <w:rsid w:val="001C4982"/>
    <w:rsid w:val="001C4D12"/>
    <w:rsid w:val="001C5C1C"/>
    <w:rsid w:val="001C5E16"/>
    <w:rsid w:val="001C7422"/>
    <w:rsid w:val="001D01EF"/>
    <w:rsid w:val="001D0FFE"/>
    <w:rsid w:val="001D1B1E"/>
    <w:rsid w:val="001D1CDD"/>
    <w:rsid w:val="001D28FE"/>
    <w:rsid w:val="001D32B5"/>
    <w:rsid w:val="001D3B47"/>
    <w:rsid w:val="001D53F8"/>
    <w:rsid w:val="001D66A4"/>
    <w:rsid w:val="001D6EF6"/>
    <w:rsid w:val="001D7619"/>
    <w:rsid w:val="001E0668"/>
    <w:rsid w:val="001E19FE"/>
    <w:rsid w:val="001E209F"/>
    <w:rsid w:val="001E350D"/>
    <w:rsid w:val="001E5387"/>
    <w:rsid w:val="001F0C13"/>
    <w:rsid w:val="001F17ED"/>
    <w:rsid w:val="001F2A69"/>
    <w:rsid w:val="001F4931"/>
    <w:rsid w:val="001F6057"/>
    <w:rsid w:val="001F6B72"/>
    <w:rsid w:val="002003CD"/>
    <w:rsid w:val="00200D0A"/>
    <w:rsid w:val="00201A11"/>
    <w:rsid w:val="00203933"/>
    <w:rsid w:val="00203DB9"/>
    <w:rsid w:val="002066F3"/>
    <w:rsid w:val="00207FCC"/>
    <w:rsid w:val="00210E5E"/>
    <w:rsid w:val="002119CF"/>
    <w:rsid w:val="002120C1"/>
    <w:rsid w:val="00213203"/>
    <w:rsid w:val="002137FD"/>
    <w:rsid w:val="00214991"/>
    <w:rsid w:val="002150F4"/>
    <w:rsid w:val="00215358"/>
    <w:rsid w:val="00215CB2"/>
    <w:rsid w:val="00217FC1"/>
    <w:rsid w:val="00220042"/>
    <w:rsid w:val="0022327C"/>
    <w:rsid w:val="00223F5B"/>
    <w:rsid w:val="0022522A"/>
    <w:rsid w:val="0022696B"/>
    <w:rsid w:val="00226FEB"/>
    <w:rsid w:val="0022728C"/>
    <w:rsid w:val="0022751E"/>
    <w:rsid w:val="00227F7C"/>
    <w:rsid w:val="002301E9"/>
    <w:rsid w:val="0023153B"/>
    <w:rsid w:val="00231C3D"/>
    <w:rsid w:val="00233688"/>
    <w:rsid w:val="002336C3"/>
    <w:rsid w:val="00234423"/>
    <w:rsid w:val="002350E9"/>
    <w:rsid w:val="00235D74"/>
    <w:rsid w:val="00236144"/>
    <w:rsid w:val="00236281"/>
    <w:rsid w:val="002376FB"/>
    <w:rsid w:val="00240EC6"/>
    <w:rsid w:val="002427AE"/>
    <w:rsid w:val="00244AF3"/>
    <w:rsid w:val="002450D8"/>
    <w:rsid w:val="002453B5"/>
    <w:rsid w:val="0024576C"/>
    <w:rsid w:val="00246463"/>
    <w:rsid w:val="002465EC"/>
    <w:rsid w:val="00246D78"/>
    <w:rsid w:val="002508FC"/>
    <w:rsid w:val="00251D09"/>
    <w:rsid w:val="00253BF6"/>
    <w:rsid w:val="002557C9"/>
    <w:rsid w:val="00255DBE"/>
    <w:rsid w:val="00256EC5"/>
    <w:rsid w:val="002600FD"/>
    <w:rsid w:val="002605B8"/>
    <w:rsid w:val="00260A1D"/>
    <w:rsid w:val="002637F7"/>
    <w:rsid w:val="00267343"/>
    <w:rsid w:val="00270032"/>
    <w:rsid w:val="00272EE5"/>
    <w:rsid w:val="00273252"/>
    <w:rsid w:val="002737A5"/>
    <w:rsid w:val="002742BE"/>
    <w:rsid w:val="00274E01"/>
    <w:rsid w:val="00275AAC"/>
    <w:rsid w:val="00276ADA"/>
    <w:rsid w:val="00280784"/>
    <w:rsid w:val="002815E3"/>
    <w:rsid w:val="002817E5"/>
    <w:rsid w:val="0028384F"/>
    <w:rsid w:val="00283A2E"/>
    <w:rsid w:val="002844A2"/>
    <w:rsid w:val="0028488B"/>
    <w:rsid w:val="00285197"/>
    <w:rsid w:val="00285882"/>
    <w:rsid w:val="00286058"/>
    <w:rsid w:val="00286AC3"/>
    <w:rsid w:val="00287D73"/>
    <w:rsid w:val="00290AA2"/>
    <w:rsid w:val="002917A0"/>
    <w:rsid w:val="00293C37"/>
    <w:rsid w:val="00294F6B"/>
    <w:rsid w:val="002A053C"/>
    <w:rsid w:val="002A0A99"/>
    <w:rsid w:val="002A0E8D"/>
    <w:rsid w:val="002A2BB8"/>
    <w:rsid w:val="002A2D62"/>
    <w:rsid w:val="002A32CD"/>
    <w:rsid w:val="002A5C2E"/>
    <w:rsid w:val="002A5D21"/>
    <w:rsid w:val="002A7551"/>
    <w:rsid w:val="002B021D"/>
    <w:rsid w:val="002B11DA"/>
    <w:rsid w:val="002B20DD"/>
    <w:rsid w:val="002B3D08"/>
    <w:rsid w:val="002B4571"/>
    <w:rsid w:val="002B63AE"/>
    <w:rsid w:val="002B7751"/>
    <w:rsid w:val="002C34CE"/>
    <w:rsid w:val="002C583E"/>
    <w:rsid w:val="002D2B76"/>
    <w:rsid w:val="002D2C35"/>
    <w:rsid w:val="002D5E8F"/>
    <w:rsid w:val="002D5FCD"/>
    <w:rsid w:val="002D7199"/>
    <w:rsid w:val="002D7602"/>
    <w:rsid w:val="002E0A93"/>
    <w:rsid w:val="002E1B25"/>
    <w:rsid w:val="002E32BC"/>
    <w:rsid w:val="002E43B7"/>
    <w:rsid w:val="002E69BF"/>
    <w:rsid w:val="002E71B4"/>
    <w:rsid w:val="002F0B20"/>
    <w:rsid w:val="002F36D3"/>
    <w:rsid w:val="002F6909"/>
    <w:rsid w:val="002F69B1"/>
    <w:rsid w:val="00303357"/>
    <w:rsid w:val="003034C6"/>
    <w:rsid w:val="0030360A"/>
    <w:rsid w:val="003036F0"/>
    <w:rsid w:val="003038D5"/>
    <w:rsid w:val="00303A9F"/>
    <w:rsid w:val="003054E4"/>
    <w:rsid w:val="00306BEB"/>
    <w:rsid w:val="00306C3C"/>
    <w:rsid w:val="003075D8"/>
    <w:rsid w:val="003125D4"/>
    <w:rsid w:val="003126B4"/>
    <w:rsid w:val="00312F0C"/>
    <w:rsid w:val="00312F25"/>
    <w:rsid w:val="0031390F"/>
    <w:rsid w:val="00313AE6"/>
    <w:rsid w:val="0031562F"/>
    <w:rsid w:val="0031599A"/>
    <w:rsid w:val="00315B6A"/>
    <w:rsid w:val="00320477"/>
    <w:rsid w:val="00320A3C"/>
    <w:rsid w:val="00320E83"/>
    <w:rsid w:val="00321B0B"/>
    <w:rsid w:val="0032292A"/>
    <w:rsid w:val="003238F2"/>
    <w:rsid w:val="0032460C"/>
    <w:rsid w:val="003268E2"/>
    <w:rsid w:val="00326C07"/>
    <w:rsid w:val="00326EE4"/>
    <w:rsid w:val="00326F75"/>
    <w:rsid w:val="00333F1F"/>
    <w:rsid w:val="00334A7C"/>
    <w:rsid w:val="0033514C"/>
    <w:rsid w:val="0033583C"/>
    <w:rsid w:val="003367DA"/>
    <w:rsid w:val="00337294"/>
    <w:rsid w:val="00337EF6"/>
    <w:rsid w:val="00341854"/>
    <w:rsid w:val="00341883"/>
    <w:rsid w:val="0034285A"/>
    <w:rsid w:val="0034293C"/>
    <w:rsid w:val="00342EB3"/>
    <w:rsid w:val="00344A54"/>
    <w:rsid w:val="003474AD"/>
    <w:rsid w:val="00347665"/>
    <w:rsid w:val="0035286E"/>
    <w:rsid w:val="003530AF"/>
    <w:rsid w:val="0035528F"/>
    <w:rsid w:val="0035616E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4335"/>
    <w:rsid w:val="00365635"/>
    <w:rsid w:val="0037192E"/>
    <w:rsid w:val="00371F91"/>
    <w:rsid w:val="00373566"/>
    <w:rsid w:val="00373689"/>
    <w:rsid w:val="00375271"/>
    <w:rsid w:val="00376FE4"/>
    <w:rsid w:val="00377A48"/>
    <w:rsid w:val="00377C58"/>
    <w:rsid w:val="00380D04"/>
    <w:rsid w:val="00380F6B"/>
    <w:rsid w:val="003828EB"/>
    <w:rsid w:val="0038312C"/>
    <w:rsid w:val="003852D5"/>
    <w:rsid w:val="00387C71"/>
    <w:rsid w:val="0039030A"/>
    <w:rsid w:val="003904A9"/>
    <w:rsid w:val="003925C6"/>
    <w:rsid w:val="00392F8B"/>
    <w:rsid w:val="00392FE4"/>
    <w:rsid w:val="00393C0E"/>
    <w:rsid w:val="00394BFA"/>
    <w:rsid w:val="00394C79"/>
    <w:rsid w:val="003955C9"/>
    <w:rsid w:val="00395719"/>
    <w:rsid w:val="003977EF"/>
    <w:rsid w:val="003A1398"/>
    <w:rsid w:val="003A383F"/>
    <w:rsid w:val="003A3975"/>
    <w:rsid w:val="003A5815"/>
    <w:rsid w:val="003A643C"/>
    <w:rsid w:val="003A6490"/>
    <w:rsid w:val="003A7A27"/>
    <w:rsid w:val="003B00BA"/>
    <w:rsid w:val="003B03DE"/>
    <w:rsid w:val="003B1BF1"/>
    <w:rsid w:val="003B23EF"/>
    <w:rsid w:val="003B4EE5"/>
    <w:rsid w:val="003B55B6"/>
    <w:rsid w:val="003B5B2D"/>
    <w:rsid w:val="003B5E72"/>
    <w:rsid w:val="003B617C"/>
    <w:rsid w:val="003B7034"/>
    <w:rsid w:val="003C08C5"/>
    <w:rsid w:val="003C3335"/>
    <w:rsid w:val="003C7343"/>
    <w:rsid w:val="003C7AB1"/>
    <w:rsid w:val="003D3726"/>
    <w:rsid w:val="003D424B"/>
    <w:rsid w:val="003D4F02"/>
    <w:rsid w:val="003D544F"/>
    <w:rsid w:val="003D6630"/>
    <w:rsid w:val="003D6DF4"/>
    <w:rsid w:val="003E0FBF"/>
    <w:rsid w:val="003E3FFA"/>
    <w:rsid w:val="003E46CA"/>
    <w:rsid w:val="003E70A5"/>
    <w:rsid w:val="003F18CD"/>
    <w:rsid w:val="003F22DC"/>
    <w:rsid w:val="003F343D"/>
    <w:rsid w:val="003F607D"/>
    <w:rsid w:val="003F7B39"/>
    <w:rsid w:val="003F7F03"/>
    <w:rsid w:val="00400382"/>
    <w:rsid w:val="00400520"/>
    <w:rsid w:val="00400600"/>
    <w:rsid w:val="004012D4"/>
    <w:rsid w:val="0040246A"/>
    <w:rsid w:val="00402CEC"/>
    <w:rsid w:val="00402DEA"/>
    <w:rsid w:val="004037E5"/>
    <w:rsid w:val="004040B0"/>
    <w:rsid w:val="00404CA3"/>
    <w:rsid w:val="00407B6C"/>
    <w:rsid w:val="00410AE8"/>
    <w:rsid w:val="00411661"/>
    <w:rsid w:val="00411A64"/>
    <w:rsid w:val="004129B0"/>
    <w:rsid w:val="00412CB5"/>
    <w:rsid w:val="00412CD2"/>
    <w:rsid w:val="00414E2D"/>
    <w:rsid w:val="00415FA8"/>
    <w:rsid w:val="004169EC"/>
    <w:rsid w:val="00416B0C"/>
    <w:rsid w:val="0042148A"/>
    <w:rsid w:val="00422BC4"/>
    <w:rsid w:val="004250C0"/>
    <w:rsid w:val="00425686"/>
    <w:rsid w:val="004257D7"/>
    <w:rsid w:val="00426048"/>
    <w:rsid w:val="004274A1"/>
    <w:rsid w:val="004334C0"/>
    <w:rsid w:val="0043414B"/>
    <w:rsid w:val="00435425"/>
    <w:rsid w:val="004360B5"/>
    <w:rsid w:val="00437E83"/>
    <w:rsid w:val="0044073A"/>
    <w:rsid w:val="00441746"/>
    <w:rsid w:val="00442268"/>
    <w:rsid w:val="00444C53"/>
    <w:rsid w:val="004466F3"/>
    <w:rsid w:val="0044748C"/>
    <w:rsid w:val="0045135E"/>
    <w:rsid w:val="00451FBB"/>
    <w:rsid w:val="00453BA2"/>
    <w:rsid w:val="00454EC0"/>
    <w:rsid w:val="004550CB"/>
    <w:rsid w:val="004562E2"/>
    <w:rsid w:val="00456A4D"/>
    <w:rsid w:val="004571B0"/>
    <w:rsid w:val="00460483"/>
    <w:rsid w:val="004639A8"/>
    <w:rsid w:val="00463FEF"/>
    <w:rsid w:val="00464526"/>
    <w:rsid w:val="00464BB0"/>
    <w:rsid w:val="00464BC8"/>
    <w:rsid w:val="0046525C"/>
    <w:rsid w:val="00465A61"/>
    <w:rsid w:val="004660B1"/>
    <w:rsid w:val="00466D9C"/>
    <w:rsid w:val="00471E40"/>
    <w:rsid w:val="00473674"/>
    <w:rsid w:val="004738AB"/>
    <w:rsid w:val="00473E9C"/>
    <w:rsid w:val="00476FCB"/>
    <w:rsid w:val="00477A78"/>
    <w:rsid w:val="0048103F"/>
    <w:rsid w:val="00482853"/>
    <w:rsid w:val="004842AD"/>
    <w:rsid w:val="00490045"/>
    <w:rsid w:val="0049010F"/>
    <w:rsid w:val="00491918"/>
    <w:rsid w:val="00492613"/>
    <w:rsid w:val="00492B5D"/>
    <w:rsid w:val="00492D48"/>
    <w:rsid w:val="00492E2A"/>
    <w:rsid w:val="0049377B"/>
    <w:rsid w:val="00495ED2"/>
    <w:rsid w:val="00496042"/>
    <w:rsid w:val="00496B11"/>
    <w:rsid w:val="00496CE1"/>
    <w:rsid w:val="00497B4B"/>
    <w:rsid w:val="004A1672"/>
    <w:rsid w:val="004A2406"/>
    <w:rsid w:val="004A34C8"/>
    <w:rsid w:val="004A3FD0"/>
    <w:rsid w:val="004A4223"/>
    <w:rsid w:val="004A42EB"/>
    <w:rsid w:val="004A4710"/>
    <w:rsid w:val="004A4735"/>
    <w:rsid w:val="004A531E"/>
    <w:rsid w:val="004A66BD"/>
    <w:rsid w:val="004A6C03"/>
    <w:rsid w:val="004A6C86"/>
    <w:rsid w:val="004A78F5"/>
    <w:rsid w:val="004B04C6"/>
    <w:rsid w:val="004B15AA"/>
    <w:rsid w:val="004B23A7"/>
    <w:rsid w:val="004B2AFF"/>
    <w:rsid w:val="004B2D18"/>
    <w:rsid w:val="004B3755"/>
    <w:rsid w:val="004B43AC"/>
    <w:rsid w:val="004B4FFD"/>
    <w:rsid w:val="004B5180"/>
    <w:rsid w:val="004B53E6"/>
    <w:rsid w:val="004B59DB"/>
    <w:rsid w:val="004B63C1"/>
    <w:rsid w:val="004B6553"/>
    <w:rsid w:val="004B67CC"/>
    <w:rsid w:val="004B6E08"/>
    <w:rsid w:val="004C0C54"/>
    <w:rsid w:val="004C2823"/>
    <w:rsid w:val="004C465F"/>
    <w:rsid w:val="004C56E1"/>
    <w:rsid w:val="004C6D0F"/>
    <w:rsid w:val="004D06C6"/>
    <w:rsid w:val="004D18B5"/>
    <w:rsid w:val="004D2C48"/>
    <w:rsid w:val="004D5375"/>
    <w:rsid w:val="004D53F0"/>
    <w:rsid w:val="004D5B6B"/>
    <w:rsid w:val="004D6022"/>
    <w:rsid w:val="004E1C5E"/>
    <w:rsid w:val="004E2EAA"/>
    <w:rsid w:val="004E560F"/>
    <w:rsid w:val="004E704A"/>
    <w:rsid w:val="004F2406"/>
    <w:rsid w:val="004F370E"/>
    <w:rsid w:val="004F485A"/>
    <w:rsid w:val="004F5024"/>
    <w:rsid w:val="00501355"/>
    <w:rsid w:val="0050179E"/>
    <w:rsid w:val="00502BD0"/>
    <w:rsid w:val="00503734"/>
    <w:rsid w:val="005038B3"/>
    <w:rsid w:val="005048C8"/>
    <w:rsid w:val="00505FF4"/>
    <w:rsid w:val="00506AFE"/>
    <w:rsid w:val="00507200"/>
    <w:rsid w:val="005106F9"/>
    <w:rsid w:val="00510DAA"/>
    <w:rsid w:val="00511041"/>
    <w:rsid w:val="00513AF5"/>
    <w:rsid w:val="0051486D"/>
    <w:rsid w:val="005165CB"/>
    <w:rsid w:val="005169B1"/>
    <w:rsid w:val="0051740F"/>
    <w:rsid w:val="00517770"/>
    <w:rsid w:val="00520918"/>
    <w:rsid w:val="00524C87"/>
    <w:rsid w:val="00525194"/>
    <w:rsid w:val="00526C59"/>
    <w:rsid w:val="0053045E"/>
    <w:rsid w:val="00532D0A"/>
    <w:rsid w:val="00533217"/>
    <w:rsid w:val="00534F06"/>
    <w:rsid w:val="0053671A"/>
    <w:rsid w:val="005371FB"/>
    <w:rsid w:val="00540EE7"/>
    <w:rsid w:val="0054248C"/>
    <w:rsid w:val="005427B3"/>
    <w:rsid w:val="00543661"/>
    <w:rsid w:val="00543666"/>
    <w:rsid w:val="00543A3E"/>
    <w:rsid w:val="00544100"/>
    <w:rsid w:val="00544CFC"/>
    <w:rsid w:val="00546E50"/>
    <w:rsid w:val="0054776E"/>
    <w:rsid w:val="00552B01"/>
    <w:rsid w:val="005530BA"/>
    <w:rsid w:val="00553377"/>
    <w:rsid w:val="00556F7E"/>
    <w:rsid w:val="00560A41"/>
    <w:rsid w:val="00560CD5"/>
    <w:rsid w:val="00562AB3"/>
    <w:rsid w:val="00564717"/>
    <w:rsid w:val="00564DDC"/>
    <w:rsid w:val="0056784D"/>
    <w:rsid w:val="00570A17"/>
    <w:rsid w:val="00571118"/>
    <w:rsid w:val="00571BEF"/>
    <w:rsid w:val="0057284A"/>
    <w:rsid w:val="005729E8"/>
    <w:rsid w:val="00574E3A"/>
    <w:rsid w:val="00575543"/>
    <w:rsid w:val="00576148"/>
    <w:rsid w:val="00576315"/>
    <w:rsid w:val="0057680E"/>
    <w:rsid w:val="00577C80"/>
    <w:rsid w:val="00582B72"/>
    <w:rsid w:val="00582D91"/>
    <w:rsid w:val="00583073"/>
    <w:rsid w:val="00583194"/>
    <w:rsid w:val="00583367"/>
    <w:rsid w:val="005846CF"/>
    <w:rsid w:val="00585B53"/>
    <w:rsid w:val="00586215"/>
    <w:rsid w:val="005864BA"/>
    <w:rsid w:val="00586ED8"/>
    <w:rsid w:val="00590F4B"/>
    <w:rsid w:val="005929CD"/>
    <w:rsid w:val="005936FF"/>
    <w:rsid w:val="00593800"/>
    <w:rsid w:val="00593CA6"/>
    <w:rsid w:val="0059541C"/>
    <w:rsid w:val="005967AF"/>
    <w:rsid w:val="0059681D"/>
    <w:rsid w:val="00597F52"/>
    <w:rsid w:val="005A10B8"/>
    <w:rsid w:val="005A1938"/>
    <w:rsid w:val="005A2ACA"/>
    <w:rsid w:val="005A4C79"/>
    <w:rsid w:val="005A505F"/>
    <w:rsid w:val="005A54FF"/>
    <w:rsid w:val="005A76F3"/>
    <w:rsid w:val="005A7888"/>
    <w:rsid w:val="005A7898"/>
    <w:rsid w:val="005B1EF4"/>
    <w:rsid w:val="005B3409"/>
    <w:rsid w:val="005B34CA"/>
    <w:rsid w:val="005B4814"/>
    <w:rsid w:val="005B4CAD"/>
    <w:rsid w:val="005C0880"/>
    <w:rsid w:val="005C11FB"/>
    <w:rsid w:val="005C2878"/>
    <w:rsid w:val="005C2E1C"/>
    <w:rsid w:val="005C32FC"/>
    <w:rsid w:val="005C39FA"/>
    <w:rsid w:val="005C4BCD"/>
    <w:rsid w:val="005C4E0A"/>
    <w:rsid w:val="005C58E2"/>
    <w:rsid w:val="005C5E98"/>
    <w:rsid w:val="005C6304"/>
    <w:rsid w:val="005C6887"/>
    <w:rsid w:val="005D08C5"/>
    <w:rsid w:val="005D1199"/>
    <w:rsid w:val="005D2A73"/>
    <w:rsid w:val="005D3EAD"/>
    <w:rsid w:val="005D670E"/>
    <w:rsid w:val="005D6FB1"/>
    <w:rsid w:val="005E2188"/>
    <w:rsid w:val="005E2193"/>
    <w:rsid w:val="005F03F8"/>
    <w:rsid w:val="005F0693"/>
    <w:rsid w:val="005F1143"/>
    <w:rsid w:val="005F13C4"/>
    <w:rsid w:val="005F1DFB"/>
    <w:rsid w:val="005F214D"/>
    <w:rsid w:val="005F24EF"/>
    <w:rsid w:val="005F36F5"/>
    <w:rsid w:val="005F39EF"/>
    <w:rsid w:val="005F6D45"/>
    <w:rsid w:val="005F7196"/>
    <w:rsid w:val="0060073E"/>
    <w:rsid w:val="00600B2B"/>
    <w:rsid w:val="00603C52"/>
    <w:rsid w:val="006052D6"/>
    <w:rsid w:val="006054BE"/>
    <w:rsid w:val="00606BC7"/>
    <w:rsid w:val="00606CA3"/>
    <w:rsid w:val="00610518"/>
    <w:rsid w:val="00610912"/>
    <w:rsid w:val="00610A9B"/>
    <w:rsid w:val="00610E17"/>
    <w:rsid w:val="006111FB"/>
    <w:rsid w:val="0061179E"/>
    <w:rsid w:val="00611F36"/>
    <w:rsid w:val="00613897"/>
    <w:rsid w:val="00613A89"/>
    <w:rsid w:val="00614F28"/>
    <w:rsid w:val="00614F9E"/>
    <w:rsid w:val="00617865"/>
    <w:rsid w:val="006208F6"/>
    <w:rsid w:val="00620B95"/>
    <w:rsid w:val="00621369"/>
    <w:rsid w:val="006226A7"/>
    <w:rsid w:val="006236B9"/>
    <w:rsid w:val="00624DC2"/>
    <w:rsid w:val="0062537D"/>
    <w:rsid w:val="00625B4A"/>
    <w:rsid w:val="00625ED2"/>
    <w:rsid w:val="00627571"/>
    <w:rsid w:val="00630D9A"/>
    <w:rsid w:val="006328F5"/>
    <w:rsid w:val="00632F97"/>
    <w:rsid w:val="00634883"/>
    <w:rsid w:val="0063561B"/>
    <w:rsid w:val="00636042"/>
    <w:rsid w:val="006372D6"/>
    <w:rsid w:val="00637723"/>
    <w:rsid w:val="006377F2"/>
    <w:rsid w:val="006378AF"/>
    <w:rsid w:val="00640314"/>
    <w:rsid w:val="00641DF3"/>
    <w:rsid w:val="006467C0"/>
    <w:rsid w:val="00646A15"/>
    <w:rsid w:val="00646B81"/>
    <w:rsid w:val="00646CD0"/>
    <w:rsid w:val="006477A1"/>
    <w:rsid w:val="006501B2"/>
    <w:rsid w:val="00650238"/>
    <w:rsid w:val="006556BA"/>
    <w:rsid w:val="00655A59"/>
    <w:rsid w:val="00655B25"/>
    <w:rsid w:val="00655F19"/>
    <w:rsid w:val="006617D9"/>
    <w:rsid w:val="006620EF"/>
    <w:rsid w:val="00663B1A"/>
    <w:rsid w:val="00664341"/>
    <w:rsid w:val="00665BA7"/>
    <w:rsid w:val="006666A9"/>
    <w:rsid w:val="00667BC4"/>
    <w:rsid w:val="00670284"/>
    <w:rsid w:val="0067131B"/>
    <w:rsid w:val="0067160B"/>
    <w:rsid w:val="00673B4A"/>
    <w:rsid w:val="00673B55"/>
    <w:rsid w:val="006815B5"/>
    <w:rsid w:val="00681E37"/>
    <w:rsid w:val="0068253B"/>
    <w:rsid w:val="00682A2B"/>
    <w:rsid w:val="00683EBD"/>
    <w:rsid w:val="0068463D"/>
    <w:rsid w:val="00684B53"/>
    <w:rsid w:val="006859B7"/>
    <w:rsid w:val="00685FA8"/>
    <w:rsid w:val="006915A4"/>
    <w:rsid w:val="006922AF"/>
    <w:rsid w:val="00693ED9"/>
    <w:rsid w:val="006942FD"/>
    <w:rsid w:val="00694370"/>
    <w:rsid w:val="006948FE"/>
    <w:rsid w:val="00695761"/>
    <w:rsid w:val="00696837"/>
    <w:rsid w:val="006A02A1"/>
    <w:rsid w:val="006A07D8"/>
    <w:rsid w:val="006A0D2A"/>
    <w:rsid w:val="006A0D70"/>
    <w:rsid w:val="006A1596"/>
    <w:rsid w:val="006A21B4"/>
    <w:rsid w:val="006A291D"/>
    <w:rsid w:val="006A38C1"/>
    <w:rsid w:val="006A494E"/>
    <w:rsid w:val="006A6158"/>
    <w:rsid w:val="006B06EA"/>
    <w:rsid w:val="006B0857"/>
    <w:rsid w:val="006B44C5"/>
    <w:rsid w:val="006B61A7"/>
    <w:rsid w:val="006B70AA"/>
    <w:rsid w:val="006B7A1D"/>
    <w:rsid w:val="006C06BB"/>
    <w:rsid w:val="006C296C"/>
    <w:rsid w:val="006C2C76"/>
    <w:rsid w:val="006C3736"/>
    <w:rsid w:val="006C62BD"/>
    <w:rsid w:val="006C7B45"/>
    <w:rsid w:val="006D0182"/>
    <w:rsid w:val="006D02FC"/>
    <w:rsid w:val="006D045A"/>
    <w:rsid w:val="006D04C5"/>
    <w:rsid w:val="006D35BB"/>
    <w:rsid w:val="006D4807"/>
    <w:rsid w:val="006D6107"/>
    <w:rsid w:val="006D62DA"/>
    <w:rsid w:val="006E1628"/>
    <w:rsid w:val="006E1648"/>
    <w:rsid w:val="006E20D2"/>
    <w:rsid w:val="006E241F"/>
    <w:rsid w:val="006E24FD"/>
    <w:rsid w:val="006E2C59"/>
    <w:rsid w:val="006E3176"/>
    <w:rsid w:val="006E404D"/>
    <w:rsid w:val="006E763F"/>
    <w:rsid w:val="006E7C2F"/>
    <w:rsid w:val="006E7F7F"/>
    <w:rsid w:val="006F0033"/>
    <w:rsid w:val="006F1255"/>
    <w:rsid w:val="006F25C9"/>
    <w:rsid w:val="006F2C90"/>
    <w:rsid w:val="006F452F"/>
    <w:rsid w:val="006F46B0"/>
    <w:rsid w:val="006F4DE7"/>
    <w:rsid w:val="006F4F59"/>
    <w:rsid w:val="006F6024"/>
    <w:rsid w:val="006F6C05"/>
    <w:rsid w:val="006F71E5"/>
    <w:rsid w:val="00700F94"/>
    <w:rsid w:val="007021D8"/>
    <w:rsid w:val="00702381"/>
    <w:rsid w:val="00703083"/>
    <w:rsid w:val="007036BE"/>
    <w:rsid w:val="00704EB5"/>
    <w:rsid w:val="0070735A"/>
    <w:rsid w:val="00711003"/>
    <w:rsid w:val="00711EF4"/>
    <w:rsid w:val="00712B23"/>
    <w:rsid w:val="00716A44"/>
    <w:rsid w:val="0071796A"/>
    <w:rsid w:val="00717B9F"/>
    <w:rsid w:val="00721018"/>
    <w:rsid w:val="00721CAE"/>
    <w:rsid w:val="0072268E"/>
    <w:rsid w:val="00723F96"/>
    <w:rsid w:val="00724532"/>
    <w:rsid w:val="007251D1"/>
    <w:rsid w:val="00725708"/>
    <w:rsid w:val="00726878"/>
    <w:rsid w:val="00726CE6"/>
    <w:rsid w:val="00726FE1"/>
    <w:rsid w:val="0072745A"/>
    <w:rsid w:val="00727BCF"/>
    <w:rsid w:val="00732509"/>
    <w:rsid w:val="00734269"/>
    <w:rsid w:val="007344D5"/>
    <w:rsid w:val="00741F36"/>
    <w:rsid w:val="00743FE0"/>
    <w:rsid w:val="00745EED"/>
    <w:rsid w:val="0074621C"/>
    <w:rsid w:val="007467CE"/>
    <w:rsid w:val="00750341"/>
    <w:rsid w:val="0075046C"/>
    <w:rsid w:val="007516D8"/>
    <w:rsid w:val="00751E82"/>
    <w:rsid w:val="00752E6A"/>
    <w:rsid w:val="00754758"/>
    <w:rsid w:val="00755063"/>
    <w:rsid w:val="0075569A"/>
    <w:rsid w:val="00757015"/>
    <w:rsid w:val="0076387C"/>
    <w:rsid w:val="0076538E"/>
    <w:rsid w:val="00765FF0"/>
    <w:rsid w:val="00766352"/>
    <w:rsid w:val="0076683D"/>
    <w:rsid w:val="007701AD"/>
    <w:rsid w:val="00770FC3"/>
    <w:rsid w:val="00771200"/>
    <w:rsid w:val="00774120"/>
    <w:rsid w:val="00774F7A"/>
    <w:rsid w:val="00777B34"/>
    <w:rsid w:val="00777F97"/>
    <w:rsid w:val="00781B17"/>
    <w:rsid w:val="00782441"/>
    <w:rsid w:val="0078250C"/>
    <w:rsid w:val="00782556"/>
    <w:rsid w:val="00782BA2"/>
    <w:rsid w:val="00782F40"/>
    <w:rsid w:val="00783127"/>
    <w:rsid w:val="00786768"/>
    <w:rsid w:val="00786993"/>
    <w:rsid w:val="007877D4"/>
    <w:rsid w:val="007900F8"/>
    <w:rsid w:val="00791D30"/>
    <w:rsid w:val="00792300"/>
    <w:rsid w:val="0079594D"/>
    <w:rsid w:val="0079619A"/>
    <w:rsid w:val="0079620A"/>
    <w:rsid w:val="007968A5"/>
    <w:rsid w:val="00796DA7"/>
    <w:rsid w:val="00797F9C"/>
    <w:rsid w:val="007A06A4"/>
    <w:rsid w:val="007A1AEE"/>
    <w:rsid w:val="007A1FF8"/>
    <w:rsid w:val="007A44D3"/>
    <w:rsid w:val="007A4C16"/>
    <w:rsid w:val="007A6F69"/>
    <w:rsid w:val="007A7AD9"/>
    <w:rsid w:val="007B136D"/>
    <w:rsid w:val="007B1B9D"/>
    <w:rsid w:val="007B1CA6"/>
    <w:rsid w:val="007B1F38"/>
    <w:rsid w:val="007B426D"/>
    <w:rsid w:val="007B501A"/>
    <w:rsid w:val="007B51B6"/>
    <w:rsid w:val="007B6297"/>
    <w:rsid w:val="007B67B0"/>
    <w:rsid w:val="007B6941"/>
    <w:rsid w:val="007C14A2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D24"/>
    <w:rsid w:val="007D22CE"/>
    <w:rsid w:val="007D368A"/>
    <w:rsid w:val="007D3B89"/>
    <w:rsid w:val="007D5418"/>
    <w:rsid w:val="007D5583"/>
    <w:rsid w:val="007D6732"/>
    <w:rsid w:val="007D697F"/>
    <w:rsid w:val="007D6B58"/>
    <w:rsid w:val="007D6B69"/>
    <w:rsid w:val="007D7B7D"/>
    <w:rsid w:val="007E2064"/>
    <w:rsid w:val="007E24C3"/>
    <w:rsid w:val="007E2A88"/>
    <w:rsid w:val="007E2C27"/>
    <w:rsid w:val="007E30D2"/>
    <w:rsid w:val="007E4F34"/>
    <w:rsid w:val="007E7B3B"/>
    <w:rsid w:val="007F0525"/>
    <w:rsid w:val="007F0C28"/>
    <w:rsid w:val="007F1006"/>
    <w:rsid w:val="007F11EE"/>
    <w:rsid w:val="007F186F"/>
    <w:rsid w:val="007F5CF4"/>
    <w:rsid w:val="00800D00"/>
    <w:rsid w:val="008029C8"/>
    <w:rsid w:val="00804049"/>
    <w:rsid w:val="00805A0D"/>
    <w:rsid w:val="00805A65"/>
    <w:rsid w:val="00805C79"/>
    <w:rsid w:val="00810268"/>
    <w:rsid w:val="00811F6A"/>
    <w:rsid w:val="0081333D"/>
    <w:rsid w:val="008139C6"/>
    <w:rsid w:val="00813D64"/>
    <w:rsid w:val="00815830"/>
    <w:rsid w:val="00816301"/>
    <w:rsid w:val="00817787"/>
    <w:rsid w:val="0082002F"/>
    <w:rsid w:val="008201A2"/>
    <w:rsid w:val="008202A5"/>
    <w:rsid w:val="0082108E"/>
    <w:rsid w:val="0082286C"/>
    <w:rsid w:val="00824D70"/>
    <w:rsid w:val="00824F73"/>
    <w:rsid w:val="00826EE6"/>
    <w:rsid w:val="008341B7"/>
    <w:rsid w:val="00834804"/>
    <w:rsid w:val="00836BD1"/>
    <w:rsid w:val="00836DBC"/>
    <w:rsid w:val="00840735"/>
    <w:rsid w:val="00842802"/>
    <w:rsid w:val="00842850"/>
    <w:rsid w:val="00842875"/>
    <w:rsid w:val="00843E01"/>
    <w:rsid w:val="008449A4"/>
    <w:rsid w:val="00844D1E"/>
    <w:rsid w:val="00844D4F"/>
    <w:rsid w:val="00845340"/>
    <w:rsid w:val="00847C01"/>
    <w:rsid w:val="00847CA7"/>
    <w:rsid w:val="008503A8"/>
    <w:rsid w:val="00850B6F"/>
    <w:rsid w:val="008517F8"/>
    <w:rsid w:val="00853F1B"/>
    <w:rsid w:val="00854010"/>
    <w:rsid w:val="0085547D"/>
    <w:rsid w:val="00856431"/>
    <w:rsid w:val="00856B36"/>
    <w:rsid w:val="008574F4"/>
    <w:rsid w:val="00860775"/>
    <w:rsid w:val="00860E26"/>
    <w:rsid w:val="00862536"/>
    <w:rsid w:val="00862884"/>
    <w:rsid w:val="0086481A"/>
    <w:rsid w:val="0086552D"/>
    <w:rsid w:val="00867371"/>
    <w:rsid w:val="00872179"/>
    <w:rsid w:val="00872796"/>
    <w:rsid w:val="008728B4"/>
    <w:rsid w:val="00872BB2"/>
    <w:rsid w:val="00875E04"/>
    <w:rsid w:val="0087714E"/>
    <w:rsid w:val="00877C8D"/>
    <w:rsid w:val="00877EAB"/>
    <w:rsid w:val="00880383"/>
    <w:rsid w:val="00884B54"/>
    <w:rsid w:val="0088510C"/>
    <w:rsid w:val="00885428"/>
    <w:rsid w:val="008863D3"/>
    <w:rsid w:val="00886A4B"/>
    <w:rsid w:val="00886BBE"/>
    <w:rsid w:val="008903E7"/>
    <w:rsid w:val="00892F31"/>
    <w:rsid w:val="00893D3E"/>
    <w:rsid w:val="0089569C"/>
    <w:rsid w:val="00895A64"/>
    <w:rsid w:val="00896C25"/>
    <w:rsid w:val="00896D95"/>
    <w:rsid w:val="00896F4F"/>
    <w:rsid w:val="008A037F"/>
    <w:rsid w:val="008A0940"/>
    <w:rsid w:val="008A173A"/>
    <w:rsid w:val="008A1FDB"/>
    <w:rsid w:val="008A22F9"/>
    <w:rsid w:val="008A28AA"/>
    <w:rsid w:val="008A35AD"/>
    <w:rsid w:val="008A5C21"/>
    <w:rsid w:val="008A61B2"/>
    <w:rsid w:val="008A7AD0"/>
    <w:rsid w:val="008A7E44"/>
    <w:rsid w:val="008B232F"/>
    <w:rsid w:val="008B25E4"/>
    <w:rsid w:val="008B2D65"/>
    <w:rsid w:val="008B2E3C"/>
    <w:rsid w:val="008B3AF0"/>
    <w:rsid w:val="008B3E76"/>
    <w:rsid w:val="008B4AC0"/>
    <w:rsid w:val="008B63A2"/>
    <w:rsid w:val="008B63E4"/>
    <w:rsid w:val="008B66C3"/>
    <w:rsid w:val="008C0585"/>
    <w:rsid w:val="008C08C0"/>
    <w:rsid w:val="008C0E34"/>
    <w:rsid w:val="008C1C94"/>
    <w:rsid w:val="008C25AC"/>
    <w:rsid w:val="008C35E7"/>
    <w:rsid w:val="008C3A49"/>
    <w:rsid w:val="008C3BF6"/>
    <w:rsid w:val="008C3FA4"/>
    <w:rsid w:val="008C4679"/>
    <w:rsid w:val="008C5EDC"/>
    <w:rsid w:val="008C6391"/>
    <w:rsid w:val="008D2F9E"/>
    <w:rsid w:val="008D3755"/>
    <w:rsid w:val="008D38C7"/>
    <w:rsid w:val="008D40B6"/>
    <w:rsid w:val="008D4EC7"/>
    <w:rsid w:val="008D4FB1"/>
    <w:rsid w:val="008D6073"/>
    <w:rsid w:val="008D68F1"/>
    <w:rsid w:val="008D6C08"/>
    <w:rsid w:val="008D77E0"/>
    <w:rsid w:val="008E150D"/>
    <w:rsid w:val="008E29B9"/>
    <w:rsid w:val="008E2C8D"/>
    <w:rsid w:val="008E4023"/>
    <w:rsid w:val="008E4E07"/>
    <w:rsid w:val="008E59F7"/>
    <w:rsid w:val="008E5B69"/>
    <w:rsid w:val="008E63B9"/>
    <w:rsid w:val="008E6769"/>
    <w:rsid w:val="008E711A"/>
    <w:rsid w:val="008E7ED1"/>
    <w:rsid w:val="008F0A87"/>
    <w:rsid w:val="008F1A8C"/>
    <w:rsid w:val="008F2FA1"/>
    <w:rsid w:val="008F3A86"/>
    <w:rsid w:val="008F4C12"/>
    <w:rsid w:val="008F4FFE"/>
    <w:rsid w:val="008F6A52"/>
    <w:rsid w:val="008F6B6F"/>
    <w:rsid w:val="008F6C20"/>
    <w:rsid w:val="008F785E"/>
    <w:rsid w:val="00900826"/>
    <w:rsid w:val="009017C8"/>
    <w:rsid w:val="0090483C"/>
    <w:rsid w:val="00904EC1"/>
    <w:rsid w:val="00904F35"/>
    <w:rsid w:val="00905815"/>
    <w:rsid w:val="0090582A"/>
    <w:rsid w:val="00907754"/>
    <w:rsid w:val="00907DC8"/>
    <w:rsid w:val="0091097D"/>
    <w:rsid w:val="009110BE"/>
    <w:rsid w:val="00917D81"/>
    <w:rsid w:val="00922003"/>
    <w:rsid w:val="009238B6"/>
    <w:rsid w:val="00923CD6"/>
    <w:rsid w:val="009250B2"/>
    <w:rsid w:val="00925376"/>
    <w:rsid w:val="00926845"/>
    <w:rsid w:val="009304DE"/>
    <w:rsid w:val="009314BA"/>
    <w:rsid w:val="009321B7"/>
    <w:rsid w:val="009334D1"/>
    <w:rsid w:val="0093353B"/>
    <w:rsid w:val="00934180"/>
    <w:rsid w:val="009342CB"/>
    <w:rsid w:val="009348A6"/>
    <w:rsid w:val="00934E03"/>
    <w:rsid w:val="00935030"/>
    <w:rsid w:val="0094107F"/>
    <w:rsid w:val="00941301"/>
    <w:rsid w:val="0094180D"/>
    <w:rsid w:val="009420DF"/>
    <w:rsid w:val="009453D3"/>
    <w:rsid w:val="00945F95"/>
    <w:rsid w:val="0094650B"/>
    <w:rsid w:val="00946517"/>
    <w:rsid w:val="009472BE"/>
    <w:rsid w:val="00950940"/>
    <w:rsid w:val="00950DAE"/>
    <w:rsid w:val="0095417C"/>
    <w:rsid w:val="0095682C"/>
    <w:rsid w:val="00956973"/>
    <w:rsid w:val="00962260"/>
    <w:rsid w:val="00962584"/>
    <w:rsid w:val="00964672"/>
    <w:rsid w:val="00965813"/>
    <w:rsid w:val="009676D3"/>
    <w:rsid w:val="00970533"/>
    <w:rsid w:val="00971BA6"/>
    <w:rsid w:val="0097209D"/>
    <w:rsid w:val="00972117"/>
    <w:rsid w:val="009737BA"/>
    <w:rsid w:val="00974604"/>
    <w:rsid w:val="009750E5"/>
    <w:rsid w:val="00975F1C"/>
    <w:rsid w:val="00977B8A"/>
    <w:rsid w:val="00977DAE"/>
    <w:rsid w:val="0098102E"/>
    <w:rsid w:val="00983799"/>
    <w:rsid w:val="009839A8"/>
    <w:rsid w:val="00987D74"/>
    <w:rsid w:val="00987EC0"/>
    <w:rsid w:val="00991839"/>
    <w:rsid w:val="00991F53"/>
    <w:rsid w:val="00992A54"/>
    <w:rsid w:val="00993000"/>
    <w:rsid w:val="00994AE0"/>
    <w:rsid w:val="00994F51"/>
    <w:rsid w:val="00996039"/>
    <w:rsid w:val="009977DB"/>
    <w:rsid w:val="009A0E43"/>
    <w:rsid w:val="009A3E15"/>
    <w:rsid w:val="009A5A6F"/>
    <w:rsid w:val="009A78C4"/>
    <w:rsid w:val="009A7FE5"/>
    <w:rsid w:val="009B024B"/>
    <w:rsid w:val="009B2057"/>
    <w:rsid w:val="009B4EC8"/>
    <w:rsid w:val="009B5923"/>
    <w:rsid w:val="009B7980"/>
    <w:rsid w:val="009B7F64"/>
    <w:rsid w:val="009C003E"/>
    <w:rsid w:val="009C00BB"/>
    <w:rsid w:val="009C083B"/>
    <w:rsid w:val="009C0FA3"/>
    <w:rsid w:val="009C2482"/>
    <w:rsid w:val="009C3368"/>
    <w:rsid w:val="009C373A"/>
    <w:rsid w:val="009C3817"/>
    <w:rsid w:val="009C3A9C"/>
    <w:rsid w:val="009C42A6"/>
    <w:rsid w:val="009C4AF7"/>
    <w:rsid w:val="009C5264"/>
    <w:rsid w:val="009C561D"/>
    <w:rsid w:val="009C6B26"/>
    <w:rsid w:val="009C7010"/>
    <w:rsid w:val="009D0805"/>
    <w:rsid w:val="009D0EC2"/>
    <w:rsid w:val="009D31E7"/>
    <w:rsid w:val="009D5D63"/>
    <w:rsid w:val="009D6BA8"/>
    <w:rsid w:val="009D7ED9"/>
    <w:rsid w:val="009E0558"/>
    <w:rsid w:val="009E219A"/>
    <w:rsid w:val="009E21D5"/>
    <w:rsid w:val="009E286C"/>
    <w:rsid w:val="009E3384"/>
    <w:rsid w:val="009E41A4"/>
    <w:rsid w:val="009E51B0"/>
    <w:rsid w:val="009E6366"/>
    <w:rsid w:val="009E6755"/>
    <w:rsid w:val="009F0A63"/>
    <w:rsid w:val="009F0FCB"/>
    <w:rsid w:val="009F22D5"/>
    <w:rsid w:val="009F2D66"/>
    <w:rsid w:val="009F392E"/>
    <w:rsid w:val="009F3BFB"/>
    <w:rsid w:val="009F47E7"/>
    <w:rsid w:val="009F568A"/>
    <w:rsid w:val="009F56DE"/>
    <w:rsid w:val="009F6301"/>
    <w:rsid w:val="009F773F"/>
    <w:rsid w:val="00A00888"/>
    <w:rsid w:val="00A01BD9"/>
    <w:rsid w:val="00A02EFA"/>
    <w:rsid w:val="00A038BD"/>
    <w:rsid w:val="00A04747"/>
    <w:rsid w:val="00A055EB"/>
    <w:rsid w:val="00A0681B"/>
    <w:rsid w:val="00A06919"/>
    <w:rsid w:val="00A07FB1"/>
    <w:rsid w:val="00A1011F"/>
    <w:rsid w:val="00A1259D"/>
    <w:rsid w:val="00A13732"/>
    <w:rsid w:val="00A13995"/>
    <w:rsid w:val="00A159CE"/>
    <w:rsid w:val="00A20FCF"/>
    <w:rsid w:val="00A21405"/>
    <w:rsid w:val="00A24277"/>
    <w:rsid w:val="00A26FDD"/>
    <w:rsid w:val="00A27784"/>
    <w:rsid w:val="00A3032D"/>
    <w:rsid w:val="00A30BC9"/>
    <w:rsid w:val="00A30D33"/>
    <w:rsid w:val="00A31414"/>
    <w:rsid w:val="00A31AF1"/>
    <w:rsid w:val="00A32452"/>
    <w:rsid w:val="00A32E1E"/>
    <w:rsid w:val="00A35DDF"/>
    <w:rsid w:val="00A370B5"/>
    <w:rsid w:val="00A40230"/>
    <w:rsid w:val="00A40DDB"/>
    <w:rsid w:val="00A42576"/>
    <w:rsid w:val="00A42AAB"/>
    <w:rsid w:val="00A42F96"/>
    <w:rsid w:val="00A43045"/>
    <w:rsid w:val="00A435CD"/>
    <w:rsid w:val="00A456F9"/>
    <w:rsid w:val="00A45883"/>
    <w:rsid w:val="00A509CA"/>
    <w:rsid w:val="00A515F1"/>
    <w:rsid w:val="00A51C2D"/>
    <w:rsid w:val="00A53694"/>
    <w:rsid w:val="00A53C70"/>
    <w:rsid w:val="00A54BFE"/>
    <w:rsid w:val="00A558C6"/>
    <w:rsid w:val="00A5728A"/>
    <w:rsid w:val="00A57670"/>
    <w:rsid w:val="00A628F3"/>
    <w:rsid w:val="00A65FA6"/>
    <w:rsid w:val="00A66974"/>
    <w:rsid w:val="00A703B3"/>
    <w:rsid w:val="00A707EB"/>
    <w:rsid w:val="00A71AC8"/>
    <w:rsid w:val="00A725FB"/>
    <w:rsid w:val="00A74269"/>
    <w:rsid w:val="00A75674"/>
    <w:rsid w:val="00A81CF2"/>
    <w:rsid w:val="00A834C7"/>
    <w:rsid w:val="00A83F51"/>
    <w:rsid w:val="00A853B2"/>
    <w:rsid w:val="00A8693F"/>
    <w:rsid w:val="00A86E6B"/>
    <w:rsid w:val="00A87258"/>
    <w:rsid w:val="00A911FC"/>
    <w:rsid w:val="00A918F7"/>
    <w:rsid w:val="00A94D90"/>
    <w:rsid w:val="00A95A5E"/>
    <w:rsid w:val="00A96016"/>
    <w:rsid w:val="00A96531"/>
    <w:rsid w:val="00A97651"/>
    <w:rsid w:val="00AA007A"/>
    <w:rsid w:val="00AA0AF9"/>
    <w:rsid w:val="00AA190F"/>
    <w:rsid w:val="00AA1DB9"/>
    <w:rsid w:val="00AA27E1"/>
    <w:rsid w:val="00AA2A7F"/>
    <w:rsid w:val="00AA38AA"/>
    <w:rsid w:val="00AA3F4B"/>
    <w:rsid w:val="00AA4500"/>
    <w:rsid w:val="00AA4F06"/>
    <w:rsid w:val="00AA5B78"/>
    <w:rsid w:val="00AA6BBB"/>
    <w:rsid w:val="00AB1968"/>
    <w:rsid w:val="00AB1BAF"/>
    <w:rsid w:val="00AB2ED1"/>
    <w:rsid w:val="00AC1338"/>
    <w:rsid w:val="00AC292D"/>
    <w:rsid w:val="00AC3496"/>
    <w:rsid w:val="00AC3DC8"/>
    <w:rsid w:val="00AC42E1"/>
    <w:rsid w:val="00AC4335"/>
    <w:rsid w:val="00AC4D17"/>
    <w:rsid w:val="00AC4F57"/>
    <w:rsid w:val="00AC5FBC"/>
    <w:rsid w:val="00AC6892"/>
    <w:rsid w:val="00AD0F1E"/>
    <w:rsid w:val="00AD2D55"/>
    <w:rsid w:val="00AD2FB8"/>
    <w:rsid w:val="00AD3FBE"/>
    <w:rsid w:val="00AD41A1"/>
    <w:rsid w:val="00AE0A6A"/>
    <w:rsid w:val="00AE0D5E"/>
    <w:rsid w:val="00AE1F07"/>
    <w:rsid w:val="00AE2C3C"/>
    <w:rsid w:val="00AE5FAD"/>
    <w:rsid w:val="00AF19F6"/>
    <w:rsid w:val="00AF1A97"/>
    <w:rsid w:val="00AF241B"/>
    <w:rsid w:val="00AF2C91"/>
    <w:rsid w:val="00AF3A53"/>
    <w:rsid w:val="00AF3E8D"/>
    <w:rsid w:val="00AF48AD"/>
    <w:rsid w:val="00AF64B9"/>
    <w:rsid w:val="00AF7EB9"/>
    <w:rsid w:val="00B02CD9"/>
    <w:rsid w:val="00B0360F"/>
    <w:rsid w:val="00B0366F"/>
    <w:rsid w:val="00B0636E"/>
    <w:rsid w:val="00B06C31"/>
    <w:rsid w:val="00B07C9E"/>
    <w:rsid w:val="00B07DE3"/>
    <w:rsid w:val="00B12C89"/>
    <w:rsid w:val="00B14308"/>
    <w:rsid w:val="00B171A1"/>
    <w:rsid w:val="00B1791A"/>
    <w:rsid w:val="00B17B18"/>
    <w:rsid w:val="00B202C5"/>
    <w:rsid w:val="00B20785"/>
    <w:rsid w:val="00B215CB"/>
    <w:rsid w:val="00B219B5"/>
    <w:rsid w:val="00B226ED"/>
    <w:rsid w:val="00B22CED"/>
    <w:rsid w:val="00B23672"/>
    <w:rsid w:val="00B238EE"/>
    <w:rsid w:val="00B24F87"/>
    <w:rsid w:val="00B25530"/>
    <w:rsid w:val="00B25F67"/>
    <w:rsid w:val="00B26AB7"/>
    <w:rsid w:val="00B26B5C"/>
    <w:rsid w:val="00B271CC"/>
    <w:rsid w:val="00B33723"/>
    <w:rsid w:val="00B33FBF"/>
    <w:rsid w:val="00B34898"/>
    <w:rsid w:val="00B34E1A"/>
    <w:rsid w:val="00B35752"/>
    <w:rsid w:val="00B35F79"/>
    <w:rsid w:val="00B35FA0"/>
    <w:rsid w:val="00B3675D"/>
    <w:rsid w:val="00B41B0E"/>
    <w:rsid w:val="00B428A1"/>
    <w:rsid w:val="00B43E78"/>
    <w:rsid w:val="00B4444E"/>
    <w:rsid w:val="00B44EA6"/>
    <w:rsid w:val="00B4710E"/>
    <w:rsid w:val="00B506E0"/>
    <w:rsid w:val="00B50769"/>
    <w:rsid w:val="00B5110D"/>
    <w:rsid w:val="00B52B85"/>
    <w:rsid w:val="00B52CEE"/>
    <w:rsid w:val="00B54EA8"/>
    <w:rsid w:val="00B56763"/>
    <w:rsid w:val="00B6080C"/>
    <w:rsid w:val="00B60C55"/>
    <w:rsid w:val="00B60E92"/>
    <w:rsid w:val="00B6159A"/>
    <w:rsid w:val="00B6501E"/>
    <w:rsid w:val="00B66AB1"/>
    <w:rsid w:val="00B670CC"/>
    <w:rsid w:val="00B67C24"/>
    <w:rsid w:val="00B707DD"/>
    <w:rsid w:val="00B7190A"/>
    <w:rsid w:val="00B72378"/>
    <w:rsid w:val="00B7475F"/>
    <w:rsid w:val="00B75D0D"/>
    <w:rsid w:val="00B76FEF"/>
    <w:rsid w:val="00B83275"/>
    <w:rsid w:val="00B8478F"/>
    <w:rsid w:val="00B8581B"/>
    <w:rsid w:val="00B86BD9"/>
    <w:rsid w:val="00B87107"/>
    <w:rsid w:val="00B87221"/>
    <w:rsid w:val="00B92EAC"/>
    <w:rsid w:val="00B93319"/>
    <w:rsid w:val="00B936D5"/>
    <w:rsid w:val="00B95764"/>
    <w:rsid w:val="00B96397"/>
    <w:rsid w:val="00B96532"/>
    <w:rsid w:val="00B97B2E"/>
    <w:rsid w:val="00BA0623"/>
    <w:rsid w:val="00BA09EC"/>
    <w:rsid w:val="00BA0BB0"/>
    <w:rsid w:val="00BA2807"/>
    <w:rsid w:val="00BA482B"/>
    <w:rsid w:val="00BA689A"/>
    <w:rsid w:val="00BB031B"/>
    <w:rsid w:val="00BB2598"/>
    <w:rsid w:val="00BB2B77"/>
    <w:rsid w:val="00BB3140"/>
    <w:rsid w:val="00BB3322"/>
    <w:rsid w:val="00BB3959"/>
    <w:rsid w:val="00BB45CE"/>
    <w:rsid w:val="00BB4626"/>
    <w:rsid w:val="00BB5A93"/>
    <w:rsid w:val="00BB6051"/>
    <w:rsid w:val="00BB71C5"/>
    <w:rsid w:val="00BB7706"/>
    <w:rsid w:val="00BC105B"/>
    <w:rsid w:val="00BC1161"/>
    <w:rsid w:val="00BC1EFB"/>
    <w:rsid w:val="00BC2648"/>
    <w:rsid w:val="00BC2C4B"/>
    <w:rsid w:val="00BC3F5E"/>
    <w:rsid w:val="00BC572F"/>
    <w:rsid w:val="00BD0C71"/>
    <w:rsid w:val="00BD603C"/>
    <w:rsid w:val="00BD60C0"/>
    <w:rsid w:val="00BE06B9"/>
    <w:rsid w:val="00BE4527"/>
    <w:rsid w:val="00BE4A0C"/>
    <w:rsid w:val="00BE6734"/>
    <w:rsid w:val="00BF0BD8"/>
    <w:rsid w:val="00BF15C2"/>
    <w:rsid w:val="00BF2D39"/>
    <w:rsid w:val="00BF3AD9"/>
    <w:rsid w:val="00BF414A"/>
    <w:rsid w:val="00BF7A9F"/>
    <w:rsid w:val="00C00238"/>
    <w:rsid w:val="00C01980"/>
    <w:rsid w:val="00C01DC8"/>
    <w:rsid w:val="00C03CF5"/>
    <w:rsid w:val="00C03D46"/>
    <w:rsid w:val="00C0554D"/>
    <w:rsid w:val="00C064A9"/>
    <w:rsid w:val="00C109CE"/>
    <w:rsid w:val="00C10F29"/>
    <w:rsid w:val="00C11963"/>
    <w:rsid w:val="00C14829"/>
    <w:rsid w:val="00C15B68"/>
    <w:rsid w:val="00C178DA"/>
    <w:rsid w:val="00C21978"/>
    <w:rsid w:val="00C2346A"/>
    <w:rsid w:val="00C2651C"/>
    <w:rsid w:val="00C26AF1"/>
    <w:rsid w:val="00C2705C"/>
    <w:rsid w:val="00C3278D"/>
    <w:rsid w:val="00C3482B"/>
    <w:rsid w:val="00C34974"/>
    <w:rsid w:val="00C3542B"/>
    <w:rsid w:val="00C35956"/>
    <w:rsid w:val="00C361AC"/>
    <w:rsid w:val="00C36548"/>
    <w:rsid w:val="00C374A4"/>
    <w:rsid w:val="00C377F8"/>
    <w:rsid w:val="00C4155A"/>
    <w:rsid w:val="00C43B6B"/>
    <w:rsid w:val="00C444B3"/>
    <w:rsid w:val="00C4496F"/>
    <w:rsid w:val="00C452B5"/>
    <w:rsid w:val="00C45DCC"/>
    <w:rsid w:val="00C53519"/>
    <w:rsid w:val="00C5428A"/>
    <w:rsid w:val="00C5678F"/>
    <w:rsid w:val="00C57E4A"/>
    <w:rsid w:val="00C60815"/>
    <w:rsid w:val="00C6135E"/>
    <w:rsid w:val="00C623E0"/>
    <w:rsid w:val="00C62AF3"/>
    <w:rsid w:val="00C62EDC"/>
    <w:rsid w:val="00C70BED"/>
    <w:rsid w:val="00C712D8"/>
    <w:rsid w:val="00C73ED6"/>
    <w:rsid w:val="00C7502E"/>
    <w:rsid w:val="00C77DF7"/>
    <w:rsid w:val="00C8017B"/>
    <w:rsid w:val="00C838D4"/>
    <w:rsid w:val="00C85E83"/>
    <w:rsid w:val="00C8614B"/>
    <w:rsid w:val="00C861A9"/>
    <w:rsid w:val="00C86203"/>
    <w:rsid w:val="00C86330"/>
    <w:rsid w:val="00C871CF"/>
    <w:rsid w:val="00C87282"/>
    <w:rsid w:val="00C91D6D"/>
    <w:rsid w:val="00C92EEB"/>
    <w:rsid w:val="00C942DD"/>
    <w:rsid w:val="00C94DDF"/>
    <w:rsid w:val="00C95A50"/>
    <w:rsid w:val="00C96526"/>
    <w:rsid w:val="00C97A0D"/>
    <w:rsid w:val="00CA01E2"/>
    <w:rsid w:val="00CA0CBB"/>
    <w:rsid w:val="00CA1440"/>
    <w:rsid w:val="00CA28B6"/>
    <w:rsid w:val="00CA3477"/>
    <w:rsid w:val="00CA5C84"/>
    <w:rsid w:val="00CA6053"/>
    <w:rsid w:val="00CA6819"/>
    <w:rsid w:val="00CA6BBF"/>
    <w:rsid w:val="00CB0293"/>
    <w:rsid w:val="00CB260E"/>
    <w:rsid w:val="00CB40D6"/>
    <w:rsid w:val="00CB41EC"/>
    <w:rsid w:val="00CB52C7"/>
    <w:rsid w:val="00CB565A"/>
    <w:rsid w:val="00CB5A48"/>
    <w:rsid w:val="00CB68F2"/>
    <w:rsid w:val="00CB7D27"/>
    <w:rsid w:val="00CC0147"/>
    <w:rsid w:val="00CC08EE"/>
    <w:rsid w:val="00CC246D"/>
    <w:rsid w:val="00CC2807"/>
    <w:rsid w:val="00CC2D52"/>
    <w:rsid w:val="00CC37AA"/>
    <w:rsid w:val="00CC41EE"/>
    <w:rsid w:val="00CC62F9"/>
    <w:rsid w:val="00CC63E4"/>
    <w:rsid w:val="00CD0772"/>
    <w:rsid w:val="00CD0ADC"/>
    <w:rsid w:val="00CD167F"/>
    <w:rsid w:val="00CD2D35"/>
    <w:rsid w:val="00CD44BA"/>
    <w:rsid w:val="00CD4D8A"/>
    <w:rsid w:val="00CD6974"/>
    <w:rsid w:val="00CD6B4C"/>
    <w:rsid w:val="00CD732C"/>
    <w:rsid w:val="00CD7E26"/>
    <w:rsid w:val="00CE00BE"/>
    <w:rsid w:val="00CE08AA"/>
    <w:rsid w:val="00CE0AD6"/>
    <w:rsid w:val="00CE0C4D"/>
    <w:rsid w:val="00CE45E0"/>
    <w:rsid w:val="00CE4B4A"/>
    <w:rsid w:val="00CE77E6"/>
    <w:rsid w:val="00CE7B6C"/>
    <w:rsid w:val="00CF1C5D"/>
    <w:rsid w:val="00CF1FD5"/>
    <w:rsid w:val="00CF2D11"/>
    <w:rsid w:val="00CF301D"/>
    <w:rsid w:val="00CF5241"/>
    <w:rsid w:val="00CF7FAB"/>
    <w:rsid w:val="00D04ED6"/>
    <w:rsid w:val="00D05F38"/>
    <w:rsid w:val="00D07975"/>
    <w:rsid w:val="00D10C90"/>
    <w:rsid w:val="00D1104D"/>
    <w:rsid w:val="00D112B6"/>
    <w:rsid w:val="00D13DF3"/>
    <w:rsid w:val="00D14044"/>
    <w:rsid w:val="00D15187"/>
    <w:rsid w:val="00D15351"/>
    <w:rsid w:val="00D165F9"/>
    <w:rsid w:val="00D169C3"/>
    <w:rsid w:val="00D20C33"/>
    <w:rsid w:val="00D24053"/>
    <w:rsid w:val="00D24807"/>
    <w:rsid w:val="00D25B6E"/>
    <w:rsid w:val="00D27569"/>
    <w:rsid w:val="00D277C0"/>
    <w:rsid w:val="00D301C7"/>
    <w:rsid w:val="00D33DEB"/>
    <w:rsid w:val="00D34728"/>
    <w:rsid w:val="00D34B25"/>
    <w:rsid w:val="00D356EC"/>
    <w:rsid w:val="00D35E3A"/>
    <w:rsid w:val="00D35F2F"/>
    <w:rsid w:val="00D3609A"/>
    <w:rsid w:val="00D37AA0"/>
    <w:rsid w:val="00D406DA"/>
    <w:rsid w:val="00D40865"/>
    <w:rsid w:val="00D41790"/>
    <w:rsid w:val="00D423AD"/>
    <w:rsid w:val="00D43C0B"/>
    <w:rsid w:val="00D44FCE"/>
    <w:rsid w:val="00D45180"/>
    <w:rsid w:val="00D50A8E"/>
    <w:rsid w:val="00D51608"/>
    <w:rsid w:val="00D53974"/>
    <w:rsid w:val="00D54079"/>
    <w:rsid w:val="00D60616"/>
    <w:rsid w:val="00D63E6B"/>
    <w:rsid w:val="00D6475A"/>
    <w:rsid w:val="00D64CBA"/>
    <w:rsid w:val="00D657CE"/>
    <w:rsid w:val="00D65828"/>
    <w:rsid w:val="00D733C6"/>
    <w:rsid w:val="00D734C3"/>
    <w:rsid w:val="00D73D26"/>
    <w:rsid w:val="00D74A10"/>
    <w:rsid w:val="00D74D4F"/>
    <w:rsid w:val="00D754C0"/>
    <w:rsid w:val="00D75F6D"/>
    <w:rsid w:val="00D81A50"/>
    <w:rsid w:val="00D81BA3"/>
    <w:rsid w:val="00D8218A"/>
    <w:rsid w:val="00D83FF4"/>
    <w:rsid w:val="00D863A1"/>
    <w:rsid w:val="00D8670F"/>
    <w:rsid w:val="00D873ED"/>
    <w:rsid w:val="00D92A30"/>
    <w:rsid w:val="00D92F69"/>
    <w:rsid w:val="00D93A44"/>
    <w:rsid w:val="00D9551A"/>
    <w:rsid w:val="00D97BC7"/>
    <w:rsid w:val="00D97CB5"/>
    <w:rsid w:val="00DA296B"/>
    <w:rsid w:val="00DA2AF8"/>
    <w:rsid w:val="00DA2BD0"/>
    <w:rsid w:val="00DA2FD2"/>
    <w:rsid w:val="00DA47B0"/>
    <w:rsid w:val="00DA6C9E"/>
    <w:rsid w:val="00DA72D4"/>
    <w:rsid w:val="00DB1668"/>
    <w:rsid w:val="00DB3288"/>
    <w:rsid w:val="00DB4BEF"/>
    <w:rsid w:val="00DB68C7"/>
    <w:rsid w:val="00DC00F4"/>
    <w:rsid w:val="00DC052A"/>
    <w:rsid w:val="00DC0EF1"/>
    <w:rsid w:val="00DC1DB7"/>
    <w:rsid w:val="00DC58C8"/>
    <w:rsid w:val="00DC5903"/>
    <w:rsid w:val="00DC6C4A"/>
    <w:rsid w:val="00DD31B4"/>
    <w:rsid w:val="00DD4ACA"/>
    <w:rsid w:val="00DD7A6A"/>
    <w:rsid w:val="00DD7ECB"/>
    <w:rsid w:val="00DE0693"/>
    <w:rsid w:val="00DE079F"/>
    <w:rsid w:val="00DE19DA"/>
    <w:rsid w:val="00DE1A62"/>
    <w:rsid w:val="00DE4B1A"/>
    <w:rsid w:val="00DE50F2"/>
    <w:rsid w:val="00DE5D4E"/>
    <w:rsid w:val="00DE6140"/>
    <w:rsid w:val="00DE69EF"/>
    <w:rsid w:val="00DE7D75"/>
    <w:rsid w:val="00DF1310"/>
    <w:rsid w:val="00DF13D5"/>
    <w:rsid w:val="00DF1C18"/>
    <w:rsid w:val="00DF1E16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588"/>
    <w:rsid w:val="00E03800"/>
    <w:rsid w:val="00E05F95"/>
    <w:rsid w:val="00E07A99"/>
    <w:rsid w:val="00E1065B"/>
    <w:rsid w:val="00E10A8D"/>
    <w:rsid w:val="00E12A1E"/>
    <w:rsid w:val="00E12F13"/>
    <w:rsid w:val="00E14C29"/>
    <w:rsid w:val="00E22316"/>
    <w:rsid w:val="00E22770"/>
    <w:rsid w:val="00E23F79"/>
    <w:rsid w:val="00E2425D"/>
    <w:rsid w:val="00E24BF2"/>
    <w:rsid w:val="00E25981"/>
    <w:rsid w:val="00E25E6F"/>
    <w:rsid w:val="00E26395"/>
    <w:rsid w:val="00E26DAE"/>
    <w:rsid w:val="00E27ECD"/>
    <w:rsid w:val="00E31C5B"/>
    <w:rsid w:val="00E33B4C"/>
    <w:rsid w:val="00E33BFE"/>
    <w:rsid w:val="00E33C52"/>
    <w:rsid w:val="00E33F85"/>
    <w:rsid w:val="00E36F3F"/>
    <w:rsid w:val="00E37BD3"/>
    <w:rsid w:val="00E37BEF"/>
    <w:rsid w:val="00E421C0"/>
    <w:rsid w:val="00E42428"/>
    <w:rsid w:val="00E42491"/>
    <w:rsid w:val="00E425C2"/>
    <w:rsid w:val="00E425EE"/>
    <w:rsid w:val="00E44545"/>
    <w:rsid w:val="00E46665"/>
    <w:rsid w:val="00E46AE8"/>
    <w:rsid w:val="00E4734A"/>
    <w:rsid w:val="00E52515"/>
    <w:rsid w:val="00E52785"/>
    <w:rsid w:val="00E52CCD"/>
    <w:rsid w:val="00E5387B"/>
    <w:rsid w:val="00E54830"/>
    <w:rsid w:val="00E54E96"/>
    <w:rsid w:val="00E55A22"/>
    <w:rsid w:val="00E55EFC"/>
    <w:rsid w:val="00E57E1B"/>
    <w:rsid w:val="00E600E4"/>
    <w:rsid w:val="00E61D44"/>
    <w:rsid w:val="00E646A6"/>
    <w:rsid w:val="00E6519F"/>
    <w:rsid w:val="00E65A60"/>
    <w:rsid w:val="00E66B2F"/>
    <w:rsid w:val="00E70644"/>
    <w:rsid w:val="00E728B7"/>
    <w:rsid w:val="00E72920"/>
    <w:rsid w:val="00E75300"/>
    <w:rsid w:val="00E77CE6"/>
    <w:rsid w:val="00E80865"/>
    <w:rsid w:val="00E80AF0"/>
    <w:rsid w:val="00E81047"/>
    <w:rsid w:val="00E8151A"/>
    <w:rsid w:val="00E82094"/>
    <w:rsid w:val="00E8581A"/>
    <w:rsid w:val="00E85C03"/>
    <w:rsid w:val="00E85E3B"/>
    <w:rsid w:val="00E86C7A"/>
    <w:rsid w:val="00E905FF"/>
    <w:rsid w:val="00E9162F"/>
    <w:rsid w:val="00E91AD4"/>
    <w:rsid w:val="00E91EAE"/>
    <w:rsid w:val="00E92616"/>
    <w:rsid w:val="00E93301"/>
    <w:rsid w:val="00E952F6"/>
    <w:rsid w:val="00E95C36"/>
    <w:rsid w:val="00E970EA"/>
    <w:rsid w:val="00EA0057"/>
    <w:rsid w:val="00EA29EC"/>
    <w:rsid w:val="00EA5C12"/>
    <w:rsid w:val="00EA7878"/>
    <w:rsid w:val="00EB328D"/>
    <w:rsid w:val="00EB597D"/>
    <w:rsid w:val="00EC0CF4"/>
    <w:rsid w:val="00EC145A"/>
    <w:rsid w:val="00EC1A9F"/>
    <w:rsid w:val="00EC3497"/>
    <w:rsid w:val="00EC39EA"/>
    <w:rsid w:val="00EC3B80"/>
    <w:rsid w:val="00EC44C3"/>
    <w:rsid w:val="00EC51CC"/>
    <w:rsid w:val="00EC5540"/>
    <w:rsid w:val="00EC73D8"/>
    <w:rsid w:val="00EC7573"/>
    <w:rsid w:val="00ED39F8"/>
    <w:rsid w:val="00ED51EE"/>
    <w:rsid w:val="00ED58AB"/>
    <w:rsid w:val="00ED6B25"/>
    <w:rsid w:val="00EE0B0C"/>
    <w:rsid w:val="00EE1D69"/>
    <w:rsid w:val="00EE1E2E"/>
    <w:rsid w:val="00EE2694"/>
    <w:rsid w:val="00EE4964"/>
    <w:rsid w:val="00EE4C9C"/>
    <w:rsid w:val="00EE544F"/>
    <w:rsid w:val="00EE54B9"/>
    <w:rsid w:val="00EE5A47"/>
    <w:rsid w:val="00EE67A7"/>
    <w:rsid w:val="00EE6F69"/>
    <w:rsid w:val="00EF179F"/>
    <w:rsid w:val="00EF20AE"/>
    <w:rsid w:val="00EF2A91"/>
    <w:rsid w:val="00EF3FCF"/>
    <w:rsid w:val="00EF4168"/>
    <w:rsid w:val="00EF47B5"/>
    <w:rsid w:val="00EF4965"/>
    <w:rsid w:val="00EF4C2A"/>
    <w:rsid w:val="00EF57B1"/>
    <w:rsid w:val="00F004CF"/>
    <w:rsid w:val="00F02EA4"/>
    <w:rsid w:val="00F03882"/>
    <w:rsid w:val="00F0558E"/>
    <w:rsid w:val="00F06DA9"/>
    <w:rsid w:val="00F07B14"/>
    <w:rsid w:val="00F100E6"/>
    <w:rsid w:val="00F10383"/>
    <w:rsid w:val="00F123B0"/>
    <w:rsid w:val="00F12F94"/>
    <w:rsid w:val="00F1595C"/>
    <w:rsid w:val="00F1784D"/>
    <w:rsid w:val="00F17F4C"/>
    <w:rsid w:val="00F23626"/>
    <w:rsid w:val="00F23B5E"/>
    <w:rsid w:val="00F24CBF"/>
    <w:rsid w:val="00F2676F"/>
    <w:rsid w:val="00F3268D"/>
    <w:rsid w:val="00F348B7"/>
    <w:rsid w:val="00F34BD1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6FDE"/>
    <w:rsid w:val="00F47C76"/>
    <w:rsid w:val="00F515EE"/>
    <w:rsid w:val="00F52116"/>
    <w:rsid w:val="00F53B50"/>
    <w:rsid w:val="00F54C6A"/>
    <w:rsid w:val="00F57B70"/>
    <w:rsid w:val="00F60038"/>
    <w:rsid w:val="00F60C3B"/>
    <w:rsid w:val="00F61493"/>
    <w:rsid w:val="00F62021"/>
    <w:rsid w:val="00F6223A"/>
    <w:rsid w:val="00F62292"/>
    <w:rsid w:val="00F64CEC"/>
    <w:rsid w:val="00F659E8"/>
    <w:rsid w:val="00F65BCE"/>
    <w:rsid w:val="00F67486"/>
    <w:rsid w:val="00F67679"/>
    <w:rsid w:val="00F707EB"/>
    <w:rsid w:val="00F70AC8"/>
    <w:rsid w:val="00F726EB"/>
    <w:rsid w:val="00F72888"/>
    <w:rsid w:val="00F731BD"/>
    <w:rsid w:val="00F760FE"/>
    <w:rsid w:val="00F76301"/>
    <w:rsid w:val="00F76787"/>
    <w:rsid w:val="00F772CB"/>
    <w:rsid w:val="00F8379F"/>
    <w:rsid w:val="00F83A3D"/>
    <w:rsid w:val="00F85BF8"/>
    <w:rsid w:val="00F85DDA"/>
    <w:rsid w:val="00F863EF"/>
    <w:rsid w:val="00F865D4"/>
    <w:rsid w:val="00F8687A"/>
    <w:rsid w:val="00F9045A"/>
    <w:rsid w:val="00F90FD0"/>
    <w:rsid w:val="00F92764"/>
    <w:rsid w:val="00F93335"/>
    <w:rsid w:val="00F93A80"/>
    <w:rsid w:val="00F93F8A"/>
    <w:rsid w:val="00F93FF8"/>
    <w:rsid w:val="00F96392"/>
    <w:rsid w:val="00F973EA"/>
    <w:rsid w:val="00F97D6E"/>
    <w:rsid w:val="00FA0644"/>
    <w:rsid w:val="00FA0B20"/>
    <w:rsid w:val="00FA1697"/>
    <w:rsid w:val="00FA2657"/>
    <w:rsid w:val="00FA2C6A"/>
    <w:rsid w:val="00FA4A6A"/>
    <w:rsid w:val="00FA5F3E"/>
    <w:rsid w:val="00FA6A12"/>
    <w:rsid w:val="00FA7C18"/>
    <w:rsid w:val="00FB0152"/>
    <w:rsid w:val="00FB042F"/>
    <w:rsid w:val="00FB1187"/>
    <w:rsid w:val="00FB142D"/>
    <w:rsid w:val="00FB22EB"/>
    <w:rsid w:val="00FB351E"/>
    <w:rsid w:val="00FB46CE"/>
    <w:rsid w:val="00FB4825"/>
    <w:rsid w:val="00FB533A"/>
    <w:rsid w:val="00FB5DF3"/>
    <w:rsid w:val="00FB6187"/>
    <w:rsid w:val="00FB6A9F"/>
    <w:rsid w:val="00FB7D97"/>
    <w:rsid w:val="00FB7DE5"/>
    <w:rsid w:val="00FB7E1B"/>
    <w:rsid w:val="00FC0921"/>
    <w:rsid w:val="00FC0CF8"/>
    <w:rsid w:val="00FC2858"/>
    <w:rsid w:val="00FC2FA5"/>
    <w:rsid w:val="00FC3325"/>
    <w:rsid w:val="00FC359B"/>
    <w:rsid w:val="00FC409C"/>
    <w:rsid w:val="00FC41B7"/>
    <w:rsid w:val="00FC607E"/>
    <w:rsid w:val="00FC6194"/>
    <w:rsid w:val="00FC61A8"/>
    <w:rsid w:val="00FC6AD7"/>
    <w:rsid w:val="00FC6C53"/>
    <w:rsid w:val="00FC7BBB"/>
    <w:rsid w:val="00FD1938"/>
    <w:rsid w:val="00FD1A0A"/>
    <w:rsid w:val="00FD2BA4"/>
    <w:rsid w:val="00FD31B9"/>
    <w:rsid w:val="00FD3469"/>
    <w:rsid w:val="00FD60E3"/>
    <w:rsid w:val="00FD67B3"/>
    <w:rsid w:val="00FD7A98"/>
    <w:rsid w:val="00FE07E4"/>
    <w:rsid w:val="00FE20A4"/>
    <w:rsid w:val="00FE238F"/>
    <w:rsid w:val="00FE35CD"/>
    <w:rsid w:val="00FE4342"/>
    <w:rsid w:val="00FE46AF"/>
    <w:rsid w:val="00FE5303"/>
    <w:rsid w:val="00FE5592"/>
    <w:rsid w:val="00FE63B8"/>
    <w:rsid w:val="00FE67B4"/>
    <w:rsid w:val="00FE69D3"/>
    <w:rsid w:val="00FE69FA"/>
    <w:rsid w:val="00FE7A75"/>
    <w:rsid w:val="00FF02C2"/>
    <w:rsid w:val="00FF1910"/>
    <w:rsid w:val="00FF421E"/>
    <w:rsid w:val="00FF5016"/>
    <w:rsid w:val="00FF5806"/>
    <w:rsid w:val="00FF5F17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E8AFEC"/>
  <w15:docId w15:val="{5164715B-23C8-4BDC-9C89-137B78E9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99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51E82"/>
    <w:rPr>
      <w:rFonts w:ascii="Arial" w:hAnsi="Arial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B20785"/>
    <w:pPr>
      <w:keepNext/>
      <w:pageBreakBefore/>
      <w:numPr>
        <w:numId w:val="2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203DB9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08794A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08794A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E421C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E421C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E421C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4D18B5"/>
    <w:rPr>
      <w:rFonts w:ascii="Arial" w:hAnsi="Arial" w:cs="Arial"/>
      <w:b/>
      <w:bCs/>
      <w:iCs/>
      <w:color w:val="3C8A2E"/>
      <w:kern w:val="32"/>
      <w:sz w:val="24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4D18B5"/>
    <w:rPr>
      <w:rFonts w:ascii="Arial" w:hAnsi="Arial" w:cs="Arial"/>
      <w:b/>
      <w:iCs/>
      <w:color w:val="92D400"/>
      <w:kern w:val="32"/>
      <w:sz w:val="24"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203DB9"/>
    <w:rPr>
      <w:rFonts w:ascii="Arial" w:hAnsi="Arial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08794A"/>
    <w:rPr>
      <w:rFonts w:ascii="Arial" w:hAnsi="Arial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08794A"/>
    <w:rPr>
      <w:rFonts w:ascii="Arial" w:hAnsi="Arial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E421C0"/>
    <w:rPr>
      <w:rFonts w:ascii="Arial" w:hAnsi="Arial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E421C0"/>
    <w:rPr>
      <w:rFonts w:ascii="Arial" w:hAnsi="Arial"/>
      <w:i/>
      <w:color w:val="404040"/>
    </w:rPr>
  </w:style>
  <w:style w:type="character" w:customStyle="1" w:styleId="Nadpis9Char">
    <w:name w:val="Nadpis 9 Char"/>
    <w:basedOn w:val="Predvolenpsmoodseku"/>
    <w:link w:val="Nadpis9"/>
    <w:uiPriority w:val="99"/>
    <w:rsid w:val="00E421C0"/>
    <w:rPr>
      <w:rFonts w:ascii="Arial" w:hAnsi="Arial"/>
      <w:i/>
      <w:iCs/>
      <w:color w:val="404040"/>
      <w:sz w:val="18"/>
    </w:rPr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4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  <w:lang w:eastAsia="sk-SK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  <w:lang w:val="sk-SK" w:eastAsia="sk-SK"/>
    </w:rPr>
  </w:style>
  <w:style w:type="paragraph" w:styleId="Odsekzoznamu">
    <w:name w:val="List Paragraph"/>
    <w:basedOn w:val="Normlny"/>
    <w:uiPriority w:val="34"/>
    <w:qFormat/>
    <w:rsid w:val="00EF3FCF"/>
    <w:pPr>
      <w:ind w:left="720"/>
      <w:contextualSpacing/>
    </w:pPr>
    <w:rPr>
      <w:rFonts w:cs="Arial"/>
      <w:sz w:val="24"/>
      <w:lang w:val="sk-SK" w:eastAsia="cs-CZ"/>
    </w:r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  <w:lang w:val="sk-SK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 w:after="0"/>
      <w:ind w:left="738" w:hanging="454"/>
    </w:pPr>
    <w:rPr>
      <w:rFonts w:ascii="Arial Narrow" w:hAnsi="Arial Narrow" w:cs="Times New Roman"/>
      <w:iCs w:val="0"/>
      <w:color w:val="auto"/>
      <w:kern w:val="0"/>
      <w:sz w:val="28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spacing w:after="120"/>
      <w:jc w:val="both"/>
    </w:pPr>
    <w:rPr>
      <w:rFonts w:ascii="Times New Roman" w:hAnsi="Times New Roman"/>
      <w:color w:val="000000"/>
      <w:sz w:val="24"/>
      <w:lang w:val="sk-SK" w:eastAsia="sk-SK"/>
    </w:rPr>
  </w:style>
  <w:style w:type="paragraph" w:styleId="Zkladntext">
    <w:name w:val="Body Text"/>
    <w:aliases w:val="b"/>
    <w:basedOn w:val="Normlny"/>
    <w:link w:val="ZkladntextChar"/>
    <w:rsid w:val="00334A7C"/>
    <w:pPr>
      <w:spacing w:after="120"/>
    </w:pPr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  <w:lang w:val="sk-SK" w:eastAsia="sk-SK"/>
    </w:rPr>
  </w:style>
  <w:style w:type="paragraph" w:styleId="Normlnywebov">
    <w:name w:val="Normal (Web)"/>
    <w:aliases w:val="Normálny (WWW)"/>
    <w:basedOn w:val="Normlny"/>
    <w:uiPriority w:val="99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Nadpis3-IM">
    <w:name w:val="Nadpis 3 - IM"/>
    <w:basedOn w:val="Nadpis3"/>
    <w:autoRedefine/>
    <w:uiPriority w:val="99"/>
    <w:rsid w:val="00D37AA0"/>
    <w:pPr>
      <w:numPr>
        <w:ilvl w:val="0"/>
        <w:numId w:val="0"/>
      </w:numPr>
      <w:spacing w:before="0" w:after="0"/>
    </w:pPr>
    <w:rPr>
      <w:rFonts w:ascii="Arial Narrow" w:eastAsia="TimesNewRoman" w:hAnsi="Arial Narrow"/>
      <w:b w:val="0"/>
      <w:iCs w:val="0"/>
      <w:color w:val="auto"/>
      <w:kern w:val="0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rFonts w:ascii="Times New Roman" w:hAnsi="Times New Roman"/>
      <w:b/>
      <w:bCs/>
      <w:sz w:val="28"/>
      <w:szCs w:val="28"/>
      <w:lang w:val="sk-SK" w:eastAsia="cs-CZ"/>
    </w:rPr>
  </w:style>
  <w:style w:type="paragraph" w:styleId="Pokraovaniezoznamu3">
    <w:name w:val="List Continue 3"/>
    <w:basedOn w:val="Normlny"/>
    <w:rsid w:val="006F25C9"/>
    <w:pPr>
      <w:spacing w:after="120"/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360290"/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lang w:val="sk-SK" w:eastAsia="sk-SK"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numPr>
        <w:numId w:val="0"/>
      </w:numPr>
      <w:tabs>
        <w:tab w:val="num" w:pos="360"/>
      </w:tabs>
      <w:spacing w:after="480"/>
      <w:ind w:left="360" w:hanging="360"/>
    </w:pPr>
    <w:rPr>
      <w:rFonts w:ascii="Arial" w:hAnsi="Arial" w:cs="Times New Roman"/>
      <w:b/>
      <w:bCs w:val="0"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spacing w:after="120"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rFonts w:ascii="Times New Roman" w:hAnsi="Times New Roman"/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pageBreakBefore w:val="0"/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 w:val="0"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rFonts w:ascii="Times New Roman" w:hAnsi="Times New Roman"/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rFonts w:ascii="Times New Roman" w:hAnsi="Times New Roman"/>
      <w:sz w:val="24"/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spacing w:line="264" w:lineRule="auto"/>
      <w:ind w:left="1440" w:hanging="360"/>
      <w:jc w:val="both"/>
    </w:pPr>
    <w:rPr>
      <w:rFonts w:ascii="Times New Roman" w:hAnsi="Times New Roman"/>
      <w:sz w:val="24"/>
      <w:szCs w:val="20"/>
      <w:lang w:val="sk-SK" w:eastAsia="sk-SK"/>
    </w:rPr>
  </w:style>
  <w:style w:type="paragraph" w:styleId="Popis">
    <w:name w:val="caption"/>
    <w:basedOn w:val="Normlny"/>
    <w:next w:val="Normlny"/>
    <w:qFormat/>
    <w:rsid w:val="00360290"/>
    <w:pPr>
      <w:tabs>
        <w:tab w:val="num" w:pos="928"/>
      </w:tabs>
      <w:spacing w:before="60" w:after="60"/>
      <w:ind w:left="928" w:hanging="360"/>
      <w:jc w:val="both"/>
    </w:pPr>
    <w:rPr>
      <w:rFonts w:ascii="Garamond" w:hAnsi="Garamond" w:cs="Arial"/>
      <w:b/>
      <w:bCs/>
      <w:color w:val="008000"/>
      <w:sz w:val="28"/>
      <w:szCs w:val="28"/>
      <w:lang w:val="sk-SK" w:eastAsia="sk-SK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  <w:rPr>
      <w:rFonts w:ascii="Times New Roman" w:hAnsi="Times New Roman"/>
      <w:sz w:val="24"/>
      <w:lang w:val="sk-SK" w:eastAsia="sk-SK"/>
    </w:r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 w:after="0"/>
      <w:ind w:left="1163" w:right="74" w:hanging="454"/>
    </w:pPr>
    <w:rPr>
      <w:rFonts w:ascii="Times New Roman" w:hAnsi="Times New Roman" w:cs="Times New Roman"/>
      <w:i/>
      <w:iCs w:val="0"/>
      <w:color w:val="auto"/>
      <w:kern w:val="0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pageBreakBefore w:val="0"/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kern w:val="0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numPr>
        <w:ilvl w:val="0"/>
        <w:numId w:val="0"/>
      </w:numPr>
      <w:tabs>
        <w:tab w:val="num" w:pos="675"/>
      </w:tabs>
      <w:spacing w:before="0" w:after="0"/>
      <w:ind w:left="675" w:hanging="675"/>
      <w:jc w:val="center"/>
    </w:pPr>
    <w:rPr>
      <w:rFonts w:ascii="Garamond" w:hAnsi="Garamond" w:cs="Times New Roman"/>
      <w:bCs/>
      <w:iCs w:val="0"/>
      <w:color w:val="auto"/>
      <w:kern w:val="0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pageBreakBefore w:val="0"/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kern w:val="0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numPr>
        <w:ilvl w:val="0"/>
        <w:numId w:val="0"/>
      </w:numPr>
      <w:spacing w:before="0" w:after="0"/>
      <w:jc w:val="left"/>
    </w:pPr>
    <w:rPr>
      <w:rFonts w:ascii="Arial Narrow" w:hAnsi="Arial Narrow"/>
      <w:b w:val="0"/>
      <w:bCs w:val="0"/>
      <w:iCs w:val="0"/>
      <w:sz w:val="20"/>
      <w:szCs w:val="28"/>
      <w:lang w:val="sk-SK" w:eastAsia="sk-SK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 w:after="120"/>
      <w:ind w:left="1410" w:hanging="1410"/>
      <w:jc w:val="both"/>
    </w:pPr>
    <w:rPr>
      <w:rFonts w:ascii="Verdana" w:hAnsi="Verdana"/>
      <w:sz w:val="22"/>
      <w:szCs w:val="22"/>
      <w:lang w:val="sk-SK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Siln">
    <w:name w:val="Strong"/>
    <w:uiPriority w:val="99"/>
    <w:qFormat/>
    <w:rsid w:val="00360290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after="120" w:line="360" w:lineRule="auto"/>
      <w:jc w:val="both"/>
    </w:pPr>
    <w:rPr>
      <w:rFonts w:cs="Arial"/>
      <w:spacing w:val="-5"/>
      <w:sz w:val="22"/>
      <w:szCs w:val="21"/>
      <w:lang w:val="sk-SK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rFonts w:ascii="Times New Roman" w:hAnsi="Times New Roman"/>
      <w:sz w:val="24"/>
      <w:lang w:val="sk-SK" w:eastAsia="cs-CZ"/>
    </w:rPr>
  </w:style>
  <w:style w:type="paragraph" w:customStyle="1" w:styleId="Nadpis4DP">
    <w:name w:val="Nadpis 4 DP"/>
    <w:basedOn w:val="Nadpis4"/>
    <w:rsid w:val="00360290"/>
    <w:pPr>
      <w:keepLines w:val="0"/>
      <w:numPr>
        <w:ilvl w:val="0"/>
        <w:numId w:val="0"/>
      </w:numPr>
      <w:tabs>
        <w:tab w:val="center" w:pos="4636"/>
        <w:tab w:val="left" w:pos="6645"/>
      </w:tabs>
      <w:spacing w:before="0" w:after="0"/>
      <w:jc w:val="left"/>
    </w:pPr>
    <w:rPr>
      <w:b w:val="0"/>
      <w:iCs w:val="0"/>
      <w:sz w:val="28"/>
      <w:szCs w:val="28"/>
      <w:lang w:val="sk-SK"/>
    </w:rPr>
  </w:style>
  <w:style w:type="paragraph" w:styleId="Nzov">
    <w:name w:val="Title"/>
    <w:basedOn w:val="Normlny"/>
    <w:link w:val="NzovChar"/>
    <w:uiPriority w:val="99"/>
    <w:qFormat/>
    <w:rsid w:val="00360290"/>
    <w:pPr>
      <w:jc w:val="center"/>
    </w:pPr>
    <w:rPr>
      <w:rFonts w:ascii="Times New Roman" w:hAnsi="Times New Roman"/>
      <w:b/>
      <w:bCs/>
      <w:sz w:val="24"/>
      <w:lang w:val="sk-SK" w:eastAsia="sk-SK"/>
    </w:rPr>
  </w:style>
  <w:style w:type="character" w:customStyle="1" w:styleId="NzovChar">
    <w:name w:val="Názov Char"/>
    <w:basedOn w:val="Predvolenpsmoodseku"/>
    <w:link w:val="Nzov"/>
    <w:uiPriority w:val="99"/>
    <w:rsid w:val="00360290"/>
    <w:rPr>
      <w:b/>
      <w:bCs/>
      <w:sz w:val="24"/>
      <w:szCs w:val="24"/>
      <w:lang w:val="sk-SK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after="120" w:line="480" w:lineRule="auto"/>
      <w:ind w:left="283"/>
    </w:pPr>
    <w:rPr>
      <w:rFonts w:ascii="Times New Roman" w:hAnsi="Times New Roman"/>
      <w:sz w:val="24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rFonts w:ascii="Times New Roman" w:hAnsi="Times New Roman"/>
      <w:b/>
      <w:smallCaps/>
      <w:sz w:val="24"/>
      <w:szCs w:val="20"/>
      <w:lang w:val="sk-SK" w:eastAsia="sk-SK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rFonts w:ascii="Times New Roman" w:hAnsi="Times New Roman"/>
      <w:sz w:val="28"/>
      <w:szCs w:val="20"/>
      <w:lang w:val="sk-SK" w:eastAsia="sk-SK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rFonts w:ascii="Times New Roman" w:hAnsi="Times New Roman"/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spacing w:after="120"/>
      <w:ind w:left="283"/>
    </w:pPr>
    <w:rPr>
      <w:rFonts w:ascii="Times New Roman" w:hAnsi="Times New Roman"/>
      <w:sz w:val="16"/>
      <w:szCs w:val="16"/>
      <w:lang w:val="sk-SK" w:eastAsia="sk-SK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val="sk-SK"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i/>
      <w:iCs w:val="0"/>
      <w:noProof/>
      <w:color w:val="auto"/>
      <w:kern w:val="0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bCs/>
      <w:iCs w:val="0"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numPr>
        <w:ilvl w:val="0"/>
        <w:numId w:val="0"/>
      </w:numPr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val="sk-SK"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  <w:lang w:val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  <w:rPr>
      <w:rFonts w:ascii="Times New Roman" w:hAnsi="Times New Roman"/>
      <w:sz w:val="24"/>
      <w:lang w:val="sk-SK" w:eastAsia="sk-SK"/>
    </w:rPr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  <w:lang w:val="sk-SK" w:eastAsia="sk-SK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  <w:lang w:val="sk-SK" w:eastAsia="sk-SK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  <w:lang w:val="sk-SK" w:eastAsia="sk-SK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Anormal">
    <w:name w:val="A_normal"/>
    <w:basedOn w:val="Normlny"/>
    <w:link w:val="AnormalChar"/>
    <w:rsid w:val="00360290"/>
    <w:pPr>
      <w:spacing w:before="120" w:after="120"/>
      <w:jc w:val="both"/>
    </w:pPr>
    <w:rPr>
      <w:rFonts w:ascii="Times New Roman" w:hAnsi="Times New Roman"/>
      <w:sz w:val="24"/>
      <w:lang w:val="sk-SK" w:eastAsia="sk-SK"/>
    </w:r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numPr>
        <w:ilvl w:val="0"/>
        <w:numId w:val="0"/>
      </w:numPr>
      <w:tabs>
        <w:tab w:val="num" w:pos="360"/>
        <w:tab w:val="num" w:pos="540"/>
      </w:tabs>
      <w:spacing w:before="120" w:after="0"/>
      <w:ind w:left="851" w:hanging="720"/>
    </w:pPr>
    <w:rPr>
      <w:rFonts w:ascii="Times New Roman" w:hAnsi="Times New Roman" w:cs="Times New Roman"/>
      <w:b w:val="0"/>
      <w:iCs w:val="0"/>
      <w:color w:val="auto"/>
      <w:kern w:val="0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  <w:rPr>
      <w:rFonts w:ascii="Times New Roman" w:hAnsi="Times New Roman"/>
      <w:sz w:val="24"/>
      <w:lang w:val="sk-SK" w:eastAsia="sk-SK"/>
    </w:rPr>
  </w:style>
  <w:style w:type="paragraph" w:customStyle="1" w:styleId="tl2">
    <w:name w:val="Štýl2"/>
    <w:basedOn w:val="Nadpis1"/>
    <w:rsid w:val="00360290"/>
    <w:pPr>
      <w:pageBreakBefore w:val="0"/>
      <w:numPr>
        <w:numId w:val="0"/>
      </w:numPr>
      <w:spacing w:after="0"/>
    </w:pPr>
    <w:rPr>
      <w:rFonts w:ascii="Times New Roman" w:hAnsi="Times New Roman" w:cs="Times New Roman"/>
      <w:b/>
      <w:bCs w:val="0"/>
      <w:color w:val="000000"/>
      <w:kern w:val="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numPr>
        <w:ilvl w:val="0"/>
        <w:numId w:val="0"/>
      </w:numPr>
      <w:tabs>
        <w:tab w:val="num" w:pos="851"/>
      </w:tabs>
      <w:spacing w:before="0" w:after="0"/>
      <w:ind w:left="851" w:hanging="454"/>
    </w:pPr>
    <w:rPr>
      <w:rFonts w:ascii="Arial Narrow" w:hAnsi="Arial Narrow" w:cs="Times New Roman"/>
      <w:color w:val="auto"/>
      <w:kern w:val="0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after="120" w:line="360" w:lineRule="atLeast"/>
      <w:ind w:left="426"/>
      <w:jc w:val="both"/>
      <w:textAlignment w:val="baseline"/>
    </w:pPr>
    <w:rPr>
      <w:rFonts w:ascii="Times New Roman" w:hAnsi="Times New Roman"/>
      <w:sz w:val="24"/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  <w:lang w:val="sk-SK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  <w:rPr>
      <w:rFonts w:ascii="Times New Roman" w:hAnsi="Times New Roman"/>
      <w:sz w:val="24"/>
      <w:lang w:val="sk-SK" w:eastAsia="sk-SK"/>
    </w:rPr>
  </w:style>
  <w:style w:type="paragraph" w:customStyle="1" w:styleId="POD">
    <w:name w:val="POD"/>
    <w:basedOn w:val="Nadpis2"/>
    <w:uiPriority w:val="99"/>
    <w:rsid w:val="00360290"/>
    <w:pPr>
      <w:widowControl w:val="0"/>
      <w:numPr>
        <w:ilvl w:val="0"/>
        <w:numId w:val="0"/>
      </w:numPr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kern w:val="0"/>
      <w:sz w:val="26"/>
      <w:szCs w:val="28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  <w:lang w:val="sk-SK" w:eastAsia="sk-SK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qFormat/>
    <w:rsid w:val="00360290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Odsekzoznamu1">
    <w:name w:val="Odsek zoznamu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uiPriority w:val="99"/>
    <w:qFormat/>
    <w:rsid w:val="00360290"/>
    <w:rPr>
      <w:rFonts w:cs="Times New Roman"/>
      <w:b/>
      <w:bCs/>
      <w:i/>
      <w:iCs/>
      <w:color w:val="4F81BD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360290"/>
    <w:pPr>
      <w:numPr>
        <w:ilvl w:val="1"/>
      </w:numPr>
      <w:spacing w:after="200" w:line="276" w:lineRule="auto"/>
    </w:pPr>
    <w:rPr>
      <w:rFonts w:ascii="Franklin Gothic Medium" w:hAnsi="Franklin Gothic Medium"/>
      <w:i/>
      <w:iCs/>
      <w:color w:val="4F81BD"/>
      <w:spacing w:val="15"/>
      <w:sz w:val="24"/>
      <w:lang w:val="sk-SK"/>
    </w:rPr>
  </w:style>
  <w:style w:type="character" w:customStyle="1" w:styleId="PodtitulChar">
    <w:name w:val="Podtitul Char"/>
    <w:basedOn w:val="Predvolenpsmoodseku"/>
    <w:link w:val="Podtitul"/>
    <w:uiPriority w:val="99"/>
    <w:rsid w:val="00360290"/>
    <w:rPr>
      <w:rFonts w:ascii="Franklin Gothic Medium" w:hAnsi="Franklin Gothic Medium"/>
      <w:i/>
      <w:iCs/>
      <w:color w:val="4F81BD"/>
      <w:spacing w:val="15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Bezriadkovania">
    <w:name w:val="No Spacing"/>
    <w:uiPriority w:val="99"/>
    <w:qFormat/>
    <w:rsid w:val="00360290"/>
    <w:rPr>
      <w:sz w:val="24"/>
      <w:szCs w:val="24"/>
      <w:lang w:val="sk-SK" w:eastAsia="sk-SK"/>
    </w:r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rFonts w:ascii="Times New Roman" w:hAnsi="Times New Roman"/>
      <w:sz w:val="22"/>
      <w:szCs w:val="22"/>
      <w:lang w:val="sk-SK" w:eastAsia="sk-SK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Nadpisregistra">
    <w:name w:val="index heading"/>
    <w:basedOn w:val="Normlny"/>
    <w:next w:val="Register1"/>
    <w:rsid w:val="00360290"/>
    <w:pPr>
      <w:spacing w:before="120" w:after="120"/>
    </w:pPr>
    <w:rPr>
      <w:rFonts w:ascii="Calibri" w:hAnsi="Calibri" w:cs="Calibri"/>
      <w:b/>
      <w:bCs/>
      <w:i/>
      <w:iCs/>
      <w:sz w:val="20"/>
      <w:szCs w:val="20"/>
      <w:lang w:val="sk-SK" w:eastAsia="sk-SK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 w:after="0"/>
      <w:ind w:left="1163" w:hanging="454"/>
    </w:pPr>
    <w:rPr>
      <w:rFonts w:ascii="Times New Roman" w:hAnsi="Times New Roman" w:cs="Times New Roman"/>
      <w:iCs w:val="0"/>
      <w:color w:val="auto"/>
      <w:kern w:val="0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 w:after="0"/>
      <w:ind w:left="454" w:hanging="454"/>
    </w:pPr>
    <w:rPr>
      <w:rFonts w:cs="Times New Roman"/>
      <w:iCs w:val="0"/>
      <w:color w:val="auto"/>
      <w:kern w:val="0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rFonts w:ascii="Times New Roman" w:hAnsi="Times New Roman"/>
      <w:sz w:val="24"/>
      <w:lang w:val="sk-SK"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qFormat/>
    <w:rsid w:val="00C53519"/>
    <w:pPr>
      <w:spacing w:before="200" w:line="276" w:lineRule="auto"/>
      <w:jc w:val="both"/>
    </w:pPr>
    <w:rPr>
      <w:rFonts w:ascii="Times New Roman" w:eastAsia="MS Mincho" w:hAnsi="Times New Roman"/>
      <w:sz w:val="24"/>
      <w:lang w:val="en-GB" w:eastAsia="da-DK"/>
    </w:rPr>
  </w:style>
  <w:style w:type="character" w:customStyle="1" w:styleId="value">
    <w:name w:val="value"/>
    <w:basedOn w:val="Predvolenpsmoodseku"/>
    <w:rsid w:val="000F3933"/>
  </w:style>
  <w:style w:type="character" w:customStyle="1" w:styleId="UnresolvedMention">
    <w:name w:val="Unresolved Mention"/>
    <w:basedOn w:val="Predvolenpsmoodseku"/>
    <w:uiPriority w:val="99"/>
    <w:semiHidden/>
    <w:unhideWhenUsed/>
    <w:rsid w:val="001D1B1E"/>
    <w:rPr>
      <w:color w:val="808080"/>
      <w:shd w:val="clear" w:color="auto" w:fill="E6E6E6"/>
    </w:rPr>
  </w:style>
  <w:style w:type="table" w:customStyle="1" w:styleId="Mriekatabuky1">
    <w:name w:val="Mriežka tabuľky1"/>
    <w:basedOn w:val="Normlnatabuka"/>
    <w:next w:val="Mriekatabuky"/>
    <w:uiPriority w:val="59"/>
    <w:rsid w:val="000F266A"/>
    <w:rPr>
      <w:rFonts w:ascii="Calibri" w:eastAsia="Calibri" w:hAnsi="Calibri"/>
      <w:sz w:val="22"/>
      <w:szCs w:val="22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ia.durisinova@alcast.s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mailto:tothova.melinda@ingrealdomus.s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maria.durisinova@alcast.sk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kretariat@alcast.sk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justice.gov.sk/Stranky/Registre/Dalsie-uzitocne-zoznamy-a-registre/RPVS/FAQ.aspx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eter.skopal@alcast.sk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2BA937E6F0C6489E8E442008F9A37D" ma:contentTypeVersion="0" ma:contentTypeDescription="Umožňuje vytvoriť nový dokument." ma:contentTypeScope="" ma:versionID="2712b22bb6a2608d54f3b67cbc79a5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92F24-1DF1-4737-A40B-42A597565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F6E1A4-9195-4FAE-B89D-0B97CEB873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B905A5-D1AF-4EC2-A165-8F07F2DF9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6246</Words>
  <Characters>35605</Characters>
  <Application>Microsoft Office Word</Application>
  <DocSecurity>0</DocSecurity>
  <Lines>296</Lines>
  <Paragraphs>83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Central Europe</Company>
  <LinksUpToDate>false</LinksUpToDate>
  <CharactersWithSpaces>41768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Tehlar</dc:creator>
  <cp:keywords/>
  <dc:description/>
  <cp:lastModifiedBy>Melinda Tóthová</cp:lastModifiedBy>
  <cp:revision>28</cp:revision>
  <cp:lastPrinted>2019-06-04T06:02:00Z</cp:lastPrinted>
  <dcterms:created xsi:type="dcterms:W3CDTF">2015-06-03T12:47:00Z</dcterms:created>
  <dcterms:modified xsi:type="dcterms:W3CDTF">2019-06-25T05:47:00Z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0x010100122BA937E6F0C6489E8E442008F9A37D</vt:lpwstr>
  </property>
</Properties>
</file>